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2C" w:rsidRPr="00B15774" w:rsidRDefault="00005846" w:rsidP="00B15774">
      <w:pPr>
        <w:jc w:val="center"/>
        <w:rPr>
          <w:rFonts w:ascii="Arial" w:hAnsi="Arial" w:cs="Arial"/>
          <w:b/>
          <w:sz w:val="28"/>
        </w:rPr>
      </w:pPr>
      <w:r w:rsidRPr="002D432C">
        <w:rPr>
          <w:rFonts w:ascii="Arial" w:hAnsi="Arial" w:cs="Arial"/>
          <w:b/>
          <w:sz w:val="28"/>
        </w:rPr>
        <w:t>LEP Area ESI Fund Sub-committee Membership List</w:t>
      </w:r>
      <w:r w:rsidR="00157ABB">
        <w:rPr>
          <w:rFonts w:ascii="Arial" w:hAnsi="Arial" w:cs="Arial"/>
          <w:b/>
          <w:sz w:val="28"/>
        </w:rPr>
        <w:t>s</w:t>
      </w:r>
    </w:p>
    <w:p w:rsidR="000C6AB1" w:rsidRDefault="00C22F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complete </w:t>
      </w:r>
      <w:r w:rsidR="007C1B27">
        <w:rPr>
          <w:rFonts w:ascii="Arial" w:hAnsi="Arial" w:cs="Arial"/>
          <w:b/>
          <w:u w:val="single"/>
        </w:rPr>
        <w:t xml:space="preserve">by Friday </w:t>
      </w:r>
      <w:r w:rsidR="00816CC0">
        <w:rPr>
          <w:rFonts w:ascii="Arial" w:hAnsi="Arial" w:cs="Arial"/>
          <w:b/>
          <w:u w:val="single"/>
        </w:rPr>
        <w:t xml:space="preserve">the </w:t>
      </w:r>
      <w:r w:rsidR="007C1B27">
        <w:rPr>
          <w:rFonts w:ascii="Arial" w:hAnsi="Arial" w:cs="Arial"/>
          <w:b/>
          <w:u w:val="single"/>
        </w:rPr>
        <w:t>13</w:t>
      </w:r>
      <w:r w:rsidR="00B15774" w:rsidRPr="00150B55">
        <w:rPr>
          <w:rFonts w:ascii="Arial" w:hAnsi="Arial" w:cs="Arial"/>
          <w:b/>
          <w:u w:val="single"/>
        </w:rPr>
        <w:t xml:space="preserve"> November</w:t>
      </w:r>
      <w:r w:rsidR="00B15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membership table below for the LEP area ESI Fund sub-commit</w:t>
      </w:r>
      <w:r w:rsidR="005046BB">
        <w:rPr>
          <w:rFonts w:ascii="Arial" w:hAnsi="Arial" w:cs="Arial"/>
        </w:rPr>
        <w:t>tee you are responsible for</w:t>
      </w:r>
      <w:r w:rsidR="00132104">
        <w:rPr>
          <w:rFonts w:ascii="Arial" w:hAnsi="Arial" w:cs="Arial"/>
        </w:rPr>
        <w:t xml:space="preserve">. </w:t>
      </w:r>
    </w:p>
    <w:p w:rsidR="003A574E" w:rsidRDefault="003A574E">
      <w:pPr>
        <w:rPr>
          <w:rFonts w:ascii="Arial" w:hAnsi="Arial" w:cs="Arial"/>
        </w:rPr>
      </w:pPr>
      <w:r>
        <w:rPr>
          <w:rFonts w:ascii="Arial" w:hAnsi="Arial" w:cs="Arial"/>
        </w:rPr>
        <w:t>When completing the form</w:t>
      </w:r>
      <w:r w:rsidR="00EA705C">
        <w:rPr>
          <w:rFonts w:ascii="Arial" w:hAnsi="Arial" w:cs="Arial"/>
        </w:rPr>
        <w:t xml:space="preserve"> please</w:t>
      </w:r>
      <w:r>
        <w:rPr>
          <w:rFonts w:ascii="Arial" w:hAnsi="Arial" w:cs="Arial"/>
        </w:rPr>
        <w:t>:</w:t>
      </w:r>
    </w:p>
    <w:p w:rsidR="00213CC8" w:rsidRDefault="00276234" w:rsidP="00B1577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list members against </w:t>
      </w:r>
      <w:r w:rsidR="00B15774">
        <w:rPr>
          <w:rFonts w:ascii="Arial" w:hAnsi="Arial" w:cs="Arial"/>
        </w:rPr>
        <w:t xml:space="preserve">the list of sectors </w:t>
      </w:r>
      <w:r>
        <w:rPr>
          <w:rFonts w:ascii="Arial" w:hAnsi="Arial" w:cs="Arial"/>
        </w:rPr>
        <w:t>in</w:t>
      </w:r>
      <w:r w:rsidR="00150B55">
        <w:rPr>
          <w:rFonts w:ascii="Arial" w:hAnsi="Arial" w:cs="Arial"/>
        </w:rPr>
        <w:t xml:space="preserve"> the table</w:t>
      </w:r>
      <w:r w:rsidR="00816CC0">
        <w:rPr>
          <w:rFonts w:ascii="Arial" w:hAnsi="Arial" w:cs="Arial"/>
        </w:rPr>
        <w:t xml:space="preserve"> as</w:t>
      </w:r>
      <w:r w:rsidR="00B15774">
        <w:rPr>
          <w:rFonts w:ascii="Arial" w:hAnsi="Arial" w:cs="Arial"/>
        </w:rPr>
        <w:t xml:space="preserve"> these are the sectors who should be represented as per the Terms of Reference</w:t>
      </w:r>
      <w:r>
        <w:rPr>
          <w:rFonts w:ascii="Arial" w:hAnsi="Arial" w:cs="Arial"/>
        </w:rPr>
        <w:t>;</w:t>
      </w:r>
    </w:p>
    <w:p w:rsidR="00EA705C" w:rsidRPr="00B15774" w:rsidRDefault="00EA705C" w:rsidP="00EA705C">
      <w:pPr>
        <w:pStyle w:val="ListParagraph"/>
        <w:rPr>
          <w:rFonts w:ascii="Arial" w:hAnsi="Arial" w:cs="Arial"/>
        </w:rPr>
      </w:pPr>
    </w:p>
    <w:p w:rsidR="00EA705C" w:rsidRPr="00EA705C" w:rsidRDefault="00276234" w:rsidP="00EA705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ensure that you </w:t>
      </w:r>
      <w:r w:rsidR="00150B55">
        <w:rPr>
          <w:rFonts w:ascii="Arial" w:hAnsi="Arial" w:cs="Arial"/>
        </w:rPr>
        <w:t>add</w:t>
      </w:r>
      <w:r>
        <w:rPr>
          <w:rFonts w:ascii="Arial" w:hAnsi="Arial" w:cs="Arial"/>
        </w:rPr>
        <w:t xml:space="preserve"> in the</w:t>
      </w:r>
      <w:r w:rsidR="00150B55">
        <w:rPr>
          <w:rFonts w:ascii="Arial" w:hAnsi="Arial" w:cs="Arial"/>
        </w:rPr>
        <w:t xml:space="preserve"> information on Managing Authority representatives</w:t>
      </w:r>
      <w:r w:rsidR="00213CC8">
        <w:rPr>
          <w:rFonts w:ascii="Arial" w:hAnsi="Arial" w:cs="Arial"/>
        </w:rPr>
        <w:t xml:space="preserve">, BIS local </w:t>
      </w:r>
      <w:r w:rsidR="00150B55">
        <w:rPr>
          <w:rFonts w:ascii="Arial" w:hAnsi="Arial" w:cs="Arial"/>
        </w:rPr>
        <w:t xml:space="preserve">and </w:t>
      </w:r>
      <w:r w:rsidR="00B15774">
        <w:rPr>
          <w:rFonts w:ascii="Arial" w:hAnsi="Arial" w:cs="Arial"/>
        </w:rPr>
        <w:t xml:space="preserve">the </w:t>
      </w:r>
      <w:r w:rsidR="00150B55">
        <w:rPr>
          <w:rFonts w:ascii="Arial" w:hAnsi="Arial" w:cs="Arial"/>
        </w:rPr>
        <w:t>Secretar</w:t>
      </w:r>
      <w:r w:rsidR="00B15774">
        <w:rPr>
          <w:rFonts w:ascii="Arial" w:hAnsi="Arial" w:cs="Arial"/>
        </w:rPr>
        <w:t>y</w:t>
      </w:r>
      <w:r w:rsidR="00150B55">
        <w:rPr>
          <w:rFonts w:ascii="Arial" w:hAnsi="Arial" w:cs="Arial"/>
        </w:rPr>
        <w:t xml:space="preserve"> for the committee</w:t>
      </w:r>
      <w:r w:rsidR="00213CC8">
        <w:rPr>
          <w:rFonts w:ascii="Arial" w:hAnsi="Arial" w:cs="Arial"/>
        </w:rPr>
        <w:t>;</w:t>
      </w:r>
      <w:r w:rsidR="00EA705C">
        <w:rPr>
          <w:rFonts w:ascii="Arial" w:hAnsi="Arial" w:cs="Arial"/>
        </w:rPr>
        <w:br/>
      </w:r>
    </w:p>
    <w:p w:rsidR="00B15774" w:rsidRDefault="002D432C" w:rsidP="00B1577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D432C">
        <w:rPr>
          <w:rFonts w:ascii="Arial" w:hAnsi="Arial" w:cs="Arial"/>
        </w:rPr>
        <w:t xml:space="preserve">add any comments to explain cases where </w:t>
      </w:r>
      <w:r w:rsidR="00213CC8">
        <w:rPr>
          <w:rFonts w:ascii="Arial" w:hAnsi="Arial" w:cs="Arial"/>
        </w:rPr>
        <w:t>a</w:t>
      </w:r>
      <w:r w:rsidRPr="002D432C">
        <w:rPr>
          <w:rFonts w:ascii="Arial" w:hAnsi="Arial" w:cs="Arial"/>
        </w:rPr>
        <w:t xml:space="preserve"> sector representative has</w:t>
      </w:r>
      <w:r w:rsidR="00213CC8">
        <w:rPr>
          <w:rFonts w:ascii="Arial" w:hAnsi="Arial" w:cs="Arial"/>
        </w:rPr>
        <w:t xml:space="preserve"> not yet</w:t>
      </w:r>
      <w:r w:rsidRPr="002D432C">
        <w:rPr>
          <w:rFonts w:ascii="Arial" w:hAnsi="Arial" w:cs="Arial"/>
        </w:rPr>
        <w:t xml:space="preserve"> been appointed </w:t>
      </w:r>
      <w:r w:rsidR="00213CC8">
        <w:rPr>
          <w:rFonts w:ascii="Arial" w:hAnsi="Arial" w:cs="Arial"/>
        </w:rPr>
        <w:t xml:space="preserve">to the committee </w:t>
      </w:r>
      <w:r w:rsidRPr="002D432C">
        <w:rPr>
          <w:rFonts w:ascii="Arial" w:hAnsi="Arial" w:cs="Arial"/>
        </w:rPr>
        <w:t>and the actions being taken to addres</w:t>
      </w:r>
      <w:r>
        <w:rPr>
          <w:rFonts w:ascii="Arial" w:hAnsi="Arial" w:cs="Arial"/>
        </w:rPr>
        <w:t>s this</w:t>
      </w:r>
      <w:r w:rsidR="00213CC8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Pr="002D432C">
        <w:rPr>
          <w:rFonts w:ascii="Arial" w:hAnsi="Arial" w:cs="Arial"/>
        </w:rPr>
        <w:t xml:space="preserve">in cases where more than one representative for a sector is currently in place, please explain what actions have been taken to ensure that </w:t>
      </w:r>
      <w:r w:rsidR="005046BB">
        <w:rPr>
          <w:rFonts w:ascii="Arial" w:hAnsi="Arial" w:cs="Arial"/>
        </w:rPr>
        <w:t xml:space="preserve">the </w:t>
      </w:r>
      <w:r w:rsidRPr="002D432C">
        <w:rPr>
          <w:rFonts w:ascii="Arial" w:hAnsi="Arial" w:cs="Arial"/>
        </w:rPr>
        <w:t>committee is not giving undue weight to</w:t>
      </w:r>
      <w:r w:rsidR="00213CC8">
        <w:rPr>
          <w:rFonts w:ascii="Arial" w:hAnsi="Arial" w:cs="Arial"/>
        </w:rPr>
        <w:t xml:space="preserve"> the advice of</w:t>
      </w:r>
      <w:r w:rsidRPr="002D432C">
        <w:rPr>
          <w:rFonts w:ascii="Arial" w:hAnsi="Arial" w:cs="Arial"/>
        </w:rPr>
        <w:t xml:space="preserve"> any one sector;</w:t>
      </w:r>
      <w:r w:rsidR="00B15774" w:rsidRPr="00B15774">
        <w:rPr>
          <w:rFonts w:ascii="Arial" w:hAnsi="Arial" w:cs="Arial"/>
        </w:rPr>
        <w:t xml:space="preserve"> </w:t>
      </w:r>
      <w:r w:rsidR="00EA705C">
        <w:rPr>
          <w:rFonts w:ascii="Arial" w:hAnsi="Arial" w:cs="Arial"/>
        </w:rPr>
        <w:br/>
      </w:r>
    </w:p>
    <w:p w:rsidR="00B15774" w:rsidRDefault="00B15774" w:rsidP="00B1577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add comments to explain where one representative is listed as representing more than one sector and their qualifications for do</w:t>
      </w:r>
      <w:r w:rsidR="00DF4248">
        <w:rPr>
          <w:rFonts w:ascii="Arial" w:hAnsi="Arial" w:cs="Arial"/>
        </w:rPr>
        <w:t>ing so;</w:t>
      </w:r>
      <w:r w:rsidR="00EA705C">
        <w:rPr>
          <w:rFonts w:ascii="Arial" w:hAnsi="Arial" w:cs="Arial"/>
        </w:rPr>
        <w:br/>
      </w:r>
    </w:p>
    <w:p w:rsidR="00276234" w:rsidRDefault="00816CC0" w:rsidP="0027623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feel free to include in </w:t>
      </w:r>
      <w:r w:rsidRPr="00276234">
        <w:rPr>
          <w:rFonts w:ascii="Arial" w:hAnsi="Arial" w:cs="Arial"/>
        </w:rPr>
        <w:t xml:space="preserve">the ‘other’ category </w:t>
      </w:r>
      <w:r>
        <w:rPr>
          <w:rFonts w:ascii="Arial" w:hAnsi="Arial" w:cs="Arial"/>
        </w:rPr>
        <w:t xml:space="preserve">any </w:t>
      </w:r>
      <w:r w:rsidR="00276234">
        <w:rPr>
          <w:rFonts w:ascii="Arial" w:hAnsi="Arial" w:cs="Arial"/>
        </w:rPr>
        <w:t xml:space="preserve">additional </w:t>
      </w:r>
      <w:r>
        <w:rPr>
          <w:rFonts w:ascii="Arial" w:hAnsi="Arial" w:cs="Arial"/>
        </w:rPr>
        <w:t xml:space="preserve">committee </w:t>
      </w:r>
      <w:r w:rsidR="00276234" w:rsidRPr="00276234">
        <w:rPr>
          <w:rFonts w:ascii="Arial" w:hAnsi="Arial" w:cs="Arial"/>
        </w:rPr>
        <w:t xml:space="preserve">members who do not fit into the sectors listed </w:t>
      </w:r>
      <w:r w:rsidR="00276234">
        <w:rPr>
          <w:rFonts w:ascii="Arial" w:hAnsi="Arial" w:cs="Arial"/>
        </w:rPr>
        <w:t xml:space="preserve">or if there </w:t>
      </w:r>
      <w:r>
        <w:rPr>
          <w:rFonts w:ascii="Arial" w:hAnsi="Arial" w:cs="Arial"/>
        </w:rPr>
        <w:t>are</w:t>
      </w:r>
      <w:r w:rsidR="00276234">
        <w:rPr>
          <w:rFonts w:ascii="Arial" w:hAnsi="Arial" w:cs="Arial"/>
        </w:rPr>
        <w:t xml:space="preserve"> more contact </w:t>
      </w:r>
      <w:r>
        <w:rPr>
          <w:rFonts w:ascii="Arial" w:hAnsi="Arial" w:cs="Arial"/>
        </w:rPr>
        <w:t>points</w:t>
      </w:r>
      <w:r w:rsidR="00276234">
        <w:rPr>
          <w:rFonts w:ascii="Arial" w:hAnsi="Arial" w:cs="Arial"/>
        </w:rPr>
        <w:t xml:space="preserve"> </w:t>
      </w:r>
      <w:r w:rsidR="005046BB">
        <w:rPr>
          <w:rFonts w:ascii="Arial" w:hAnsi="Arial" w:cs="Arial"/>
        </w:rPr>
        <w:t xml:space="preserve">for a committee </w:t>
      </w:r>
      <w:r w:rsidR="00276234">
        <w:rPr>
          <w:rFonts w:ascii="Arial" w:hAnsi="Arial" w:cs="Arial"/>
        </w:rPr>
        <w:t>other than</w:t>
      </w:r>
      <w:r w:rsidR="005046BB">
        <w:rPr>
          <w:rFonts w:ascii="Arial" w:hAnsi="Arial" w:cs="Arial"/>
        </w:rPr>
        <w:t xml:space="preserve"> the </w:t>
      </w:r>
      <w:r w:rsidR="00276234">
        <w:rPr>
          <w:rFonts w:ascii="Arial" w:hAnsi="Arial" w:cs="Arial"/>
        </w:rPr>
        <w:t>Secretar</w:t>
      </w:r>
      <w:r w:rsidR="005046BB">
        <w:rPr>
          <w:rFonts w:ascii="Arial" w:hAnsi="Arial" w:cs="Arial"/>
        </w:rPr>
        <w:t xml:space="preserve">y and the Deputy Chair, </w:t>
      </w:r>
      <w:r w:rsidR="00276234">
        <w:rPr>
          <w:rFonts w:ascii="Arial" w:hAnsi="Arial" w:cs="Arial"/>
        </w:rPr>
        <w:t>o</w:t>
      </w:r>
      <w:r>
        <w:rPr>
          <w:rFonts w:ascii="Arial" w:hAnsi="Arial" w:cs="Arial"/>
        </w:rPr>
        <w:t>utlining</w:t>
      </w:r>
      <w:r w:rsidR="00276234">
        <w:rPr>
          <w:rFonts w:ascii="Arial" w:hAnsi="Arial" w:cs="Arial"/>
        </w:rPr>
        <w:t xml:space="preserve"> their role in the comments column</w:t>
      </w:r>
      <w:r w:rsidR="00276234" w:rsidRPr="00276234">
        <w:rPr>
          <w:rFonts w:ascii="Arial" w:hAnsi="Arial" w:cs="Arial"/>
        </w:rPr>
        <w:t>;</w:t>
      </w:r>
    </w:p>
    <w:p w:rsidR="00276234" w:rsidRPr="00276234" w:rsidRDefault="00276234" w:rsidP="00276234">
      <w:pPr>
        <w:pStyle w:val="ListParagraph"/>
        <w:rPr>
          <w:rFonts w:ascii="Arial" w:hAnsi="Arial" w:cs="Arial"/>
        </w:rPr>
      </w:pPr>
    </w:p>
    <w:p w:rsidR="00276234" w:rsidRDefault="00B15774" w:rsidP="0027623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avoid</w:t>
      </w:r>
      <w:proofErr w:type="gramEnd"/>
      <w:r>
        <w:rPr>
          <w:rFonts w:ascii="Arial" w:hAnsi="Arial" w:cs="Arial"/>
        </w:rPr>
        <w:t xml:space="preserve"> using</w:t>
      </w:r>
      <w:r w:rsidRPr="003A574E">
        <w:rPr>
          <w:rFonts w:ascii="Arial" w:hAnsi="Arial" w:cs="Arial"/>
        </w:rPr>
        <w:t xml:space="preserve"> acronyms</w:t>
      </w:r>
      <w:r w:rsidR="00816CC0">
        <w:rPr>
          <w:rFonts w:ascii="Arial" w:hAnsi="Arial" w:cs="Arial"/>
        </w:rPr>
        <w:t xml:space="preserve"> (e.g. for organisations)</w:t>
      </w:r>
      <w:r w:rsidR="00157ABB">
        <w:rPr>
          <w:rFonts w:ascii="Arial" w:hAnsi="Arial" w:cs="Arial"/>
        </w:rPr>
        <w:t>.</w:t>
      </w:r>
    </w:p>
    <w:p w:rsidR="00276234" w:rsidRDefault="00276234" w:rsidP="00276234">
      <w:pPr>
        <w:pStyle w:val="ListParagraph"/>
        <w:rPr>
          <w:rFonts w:ascii="Arial" w:hAnsi="Arial" w:cs="Arial"/>
        </w:rPr>
      </w:pPr>
    </w:p>
    <w:p w:rsidR="002D432C" w:rsidRDefault="002D432C" w:rsidP="002D432C">
      <w:pPr>
        <w:rPr>
          <w:rFonts w:ascii="Arial" w:hAnsi="Arial" w:cs="Arial"/>
        </w:rPr>
      </w:pPr>
      <w:r>
        <w:rPr>
          <w:rFonts w:ascii="Arial" w:hAnsi="Arial" w:cs="Arial"/>
        </w:rPr>
        <w:t>Membership lists will need to be published on GOV.UK</w:t>
      </w:r>
      <w:r w:rsidR="00373CE9">
        <w:rPr>
          <w:rFonts w:ascii="Arial" w:hAnsi="Arial" w:cs="Arial"/>
        </w:rPr>
        <w:t xml:space="preserve"> before the 16 December</w:t>
      </w:r>
      <w:r w:rsidR="00816CC0">
        <w:rPr>
          <w:rFonts w:ascii="Arial" w:hAnsi="Arial" w:cs="Arial"/>
        </w:rPr>
        <w:t>. W</w:t>
      </w:r>
      <w:r w:rsidR="00F94296">
        <w:rPr>
          <w:rFonts w:ascii="Arial" w:hAnsi="Arial" w:cs="Arial"/>
        </w:rPr>
        <w:t xml:space="preserve">e will write out to LEP </w:t>
      </w:r>
      <w:r w:rsidR="00157ABB">
        <w:rPr>
          <w:rFonts w:ascii="Arial" w:hAnsi="Arial" w:cs="Arial"/>
        </w:rPr>
        <w:t>Relationship Manager</w:t>
      </w:r>
      <w:r w:rsidR="00F94296">
        <w:rPr>
          <w:rFonts w:ascii="Arial" w:hAnsi="Arial" w:cs="Arial"/>
        </w:rPr>
        <w:t xml:space="preserve">s and GDT Heads to let them know </w:t>
      </w:r>
      <w:r w:rsidR="00816CC0">
        <w:rPr>
          <w:rFonts w:ascii="Arial" w:hAnsi="Arial" w:cs="Arial"/>
        </w:rPr>
        <w:t>once</w:t>
      </w:r>
      <w:r w:rsidR="00F94296">
        <w:rPr>
          <w:rFonts w:ascii="Arial" w:hAnsi="Arial" w:cs="Arial"/>
        </w:rPr>
        <w:t xml:space="preserve"> the status of local sub-committees has been formalised</w:t>
      </w:r>
      <w:r w:rsidR="00DF4248">
        <w:rPr>
          <w:rFonts w:ascii="Arial" w:hAnsi="Arial" w:cs="Arial"/>
        </w:rPr>
        <w:t xml:space="preserve">. </w:t>
      </w:r>
      <w:r w:rsidR="00F94296">
        <w:rPr>
          <w:rFonts w:ascii="Arial" w:hAnsi="Arial" w:cs="Arial"/>
        </w:rPr>
        <w:t>In the meantime, p</w:t>
      </w:r>
      <w:r w:rsidR="00DF4248">
        <w:rPr>
          <w:rFonts w:ascii="Arial" w:hAnsi="Arial" w:cs="Arial"/>
        </w:rPr>
        <w:t>lease ensure</w:t>
      </w:r>
      <w:r>
        <w:rPr>
          <w:rFonts w:ascii="Arial" w:hAnsi="Arial" w:cs="Arial"/>
        </w:rPr>
        <w:t xml:space="preserve"> you notify members of each sub-committee that their names and organisations will be publically visible. Email addresses will not be published, but may be used centrally to facilitate contact with partners in sub-committee</w:t>
      </w:r>
      <w:r w:rsidR="005046B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F94296">
        <w:rPr>
          <w:rFonts w:ascii="Arial" w:hAnsi="Arial" w:cs="Arial"/>
        </w:rPr>
        <w:t xml:space="preserve">together with </w:t>
      </w:r>
      <w:r w:rsidR="00E16342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LEP Relationship Manager. </w:t>
      </w:r>
    </w:p>
    <w:p w:rsidR="00150B55" w:rsidRPr="003A574E" w:rsidRDefault="00150B55" w:rsidP="002D432C">
      <w:pPr>
        <w:pStyle w:val="ListParagraph"/>
        <w:rPr>
          <w:rFonts w:ascii="Arial" w:hAnsi="Arial" w:cs="Arial"/>
        </w:rPr>
      </w:pPr>
    </w:p>
    <w:p w:rsidR="00B15774" w:rsidRDefault="00B15774" w:rsidP="002D44FB">
      <w:pPr>
        <w:rPr>
          <w:rFonts w:ascii="Arial" w:hAnsi="Arial" w:cs="Arial"/>
          <w:b/>
          <w:sz w:val="28"/>
        </w:rPr>
      </w:pPr>
    </w:p>
    <w:p w:rsidR="005046BB" w:rsidRDefault="005046BB" w:rsidP="002D44FB">
      <w:pPr>
        <w:rPr>
          <w:rFonts w:ascii="Arial" w:hAnsi="Arial" w:cs="Arial"/>
          <w:b/>
          <w:sz w:val="28"/>
        </w:rPr>
      </w:pPr>
    </w:p>
    <w:p w:rsidR="003A574E" w:rsidRPr="002D432C" w:rsidRDefault="005046BB" w:rsidP="002D44FB">
      <w:pPr>
        <w:rPr>
          <w:rFonts w:ascii="Arial" w:hAnsi="Arial" w:cs="Arial"/>
          <w:b/>
          <w:sz w:val="28"/>
        </w:rPr>
      </w:pPr>
      <w:r w:rsidRPr="002D432C">
        <w:rPr>
          <w:rFonts w:ascii="Arial" w:hAnsi="Arial" w:cs="Arial"/>
          <w:b/>
          <w:sz w:val="28"/>
        </w:rPr>
        <w:lastRenderedPageBreak/>
        <w:t xml:space="preserve">ESI FUND SUB-COMMITTEE </w:t>
      </w:r>
      <w:r w:rsidR="00150B55" w:rsidRPr="002D432C">
        <w:rPr>
          <w:rFonts w:ascii="Arial" w:hAnsi="Arial" w:cs="Arial"/>
          <w:b/>
          <w:sz w:val="28"/>
        </w:rPr>
        <w:t>MEMBERSHIP LIST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7"/>
        <w:gridCol w:w="1873"/>
        <w:gridCol w:w="1974"/>
        <w:gridCol w:w="2453"/>
        <w:gridCol w:w="4610"/>
        <w:gridCol w:w="2051"/>
      </w:tblGrid>
      <w:tr w:rsidR="00150B55" w:rsidTr="00AE395F">
        <w:trPr>
          <w:gridAfter w:val="3"/>
          <w:wAfter w:w="9114" w:type="dxa"/>
          <w:trHeight w:val="462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CD8" w:themeFill="accent4" w:themeFillTint="33"/>
          </w:tcPr>
          <w:p w:rsidR="00150B55" w:rsidRDefault="00150B55" w:rsidP="00E507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LEP Area:</w:t>
            </w:r>
          </w:p>
        </w:tc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B55" w:rsidRDefault="000228C9" w:rsidP="00150B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Northamptonshire</w:t>
            </w:r>
          </w:p>
        </w:tc>
      </w:tr>
      <w:tr w:rsidR="00FD68FD" w:rsidTr="00AE395F">
        <w:trPr>
          <w:trHeight w:val="344"/>
        </w:trPr>
        <w:tc>
          <w:tcPr>
            <w:tcW w:w="2207" w:type="dxa"/>
            <w:shd w:val="clear" w:color="auto" w:fill="DAE1EB" w:themeFill="accent6" w:themeFillTint="33"/>
            <w:vAlign w:val="center"/>
          </w:tcPr>
          <w:p w:rsidR="00005846" w:rsidRPr="00005846" w:rsidRDefault="00005846" w:rsidP="005046BB">
            <w:pPr>
              <w:jc w:val="center"/>
              <w:rPr>
                <w:rFonts w:ascii="Arial" w:hAnsi="Arial" w:cs="Arial"/>
                <w:b/>
              </w:rPr>
            </w:pPr>
            <w:r w:rsidRPr="00005846">
              <w:rPr>
                <w:rFonts w:ascii="Arial" w:hAnsi="Arial" w:cs="Arial"/>
                <w:b/>
              </w:rPr>
              <w:t>Sector represen</w:t>
            </w:r>
            <w:bookmarkStart w:id="0" w:name="_GoBack"/>
            <w:bookmarkEnd w:id="0"/>
            <w:r w:rsidRPr="00005846">
              <w:rPr>
                <w:rFonts w:ascii="Arial" w:hAnsi="Arial" w:cs="Arial"/>
                <w:b/>
              </w:rPr>
              <w:t>t</w:t>
            </w:r>
            <w:r w:rsidR="005046BB">
              <w:rPr>
                <w:rFonts w:ascii="Arial" w:hAnsi="Arial" w:cs="Arial"/>
                <w:b/>
              </w:rPr>
              <w:t>ation</w:t>
            </w:r>
          </w:p>
        </w:tc>
        <w:tc>
          <w:tcPr>
            <w:tcW w:w="1873" w:type="dxa"/>
            <w:shd w:val="clear" w:color="auto" w:fill="DAE1EB" w:themeFill="accent6" w:themeFillTint="33"/>
            <w:vAlign w:val="center"/>
          </w:tcPr>
          <w:p w:rsidR="00005846" w:rsidRPr="00005846" w:rsidRDefault="00005846" w:rsidP="00005846">
            <w:pPr>
              <w:jc w:val="center"/>
              <w:rPr>
                <w:rFonts w:ascii="Arial" w:hAnsi="Arial" w:cs="Arial"/>
                <w:b/>
              </w:rPr>
            </w:pPr>
            <w:r w:rsidRPr="00005846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974" w:type="dxa"/>
            <w:shd w:val="clear" w:color="auto" w:fill="DAE1EB" w:themeFill="accent6" w:themeFillTint="33"/>
            <w:vAlign w:val="center"/>
          </w:tcPr>
          <w:p w:rsidR="00005846" w:rsidRPr="00005846" w:rsidRDefault="00005846" w:rsidP="00005846">
            <w:pPr>
              <w:jc w:val="center"/>
              <w:rPr>
                <w:rFonts w:ascii="Arial" w:hAnsi="Arial" w:cs="Arial"/>
                <w:b/>
              </w:rPr>
            </w:pPr>
            <w:r w:rsidRPr="00005846">
              <w:rPr>
                <w:rFonts w:ascii="Arial" w:hAnsi="Arial" w:cs="Arial"/>
                <w:b/>
              </w:rPr>
              <w:t>Position/Title</w:t>
            </w:r>
          </w:p>
        </w:tc>
        <w:tc>
          <w:tcPr>
            <w:tcW w:w="2453" w:type="dxa"/>
            <w:shd w:val="clear" w:color="auto" w:fill="DAE1EB" w:themeFill="accent6" w:themeFillTint="33"/>
            <w:vAlign w:val="center"/>
          </w:tcPr>
          <w:p w:rsidR="00005846" w:rsidRPr="00005846" w:rsidRDefault="00005846" w:rsidP="00005846">
            <w:pPr>
              <w:jc w:val="center"/>
              <w:rPr>
                <w:rFonts w:ascii="Arial" w:hAnsi="Arial" w:cs="Arial"/>
                <w:b/>
              </w:rPr>
            </w:pPr>
            <w:r w:rsidRPr="00005846">
              <w:rPr>
                <w:rFonts w:ascii="Arial" w:hAnsi="Arial" w:cs="Arial"/>
                <w:b/>
              </w:rPr>
              <w:t>Organisation</w:t>
            </w:r>
          </w:p>
        </w:tc>
        <w:tc>
          <w:tcPr>
            <w:tcW w:w="4610" w:type="dxa"/>
            <w:shd w:val="clear" w:color="auto" w:fill="DAE1EB" w:themeFill="accent6" w:themeFillTint="33"/>
            <w:vAlign w:val="center"/>
          </w:tcPr>
          <w:p w:rsidR="00005846" w:rsidRPr="00005846" w:rsidRDefault="00005846" w:rsidP="00005846">
            <w:pPr>
              <w:jc w:val="center"/>
              <w:rPr>
                <w:rFonts w:ascii="Arial" w:hAnsi="Arial" w:cs="Arial"/>
                <w:b/>
              </w:rPr>
            </w:pPr>
            <w:r w:rsidRPr="00005846">
              <w:rPr>
                <w:rFonts w:ascii="Arial" w:hAnsi="Arial" w:cs="Arial"/>
                <w:b/>
              </w:rPr>
              <w:t>Email address</w:t>
            </w:r>
          </w:p>
        </w:tc>
        <w:tc>
          <w:tcPr>
            <w:tcW w:w="2051" w:type="dxa"/>
            <w:shd w:val="clear" w:color="auto" w:fill="DAE1EB" w:themeFill="accent6" w:themeFillTint="33"/>
            <w:vAlign w:val="center"/>
          </w:tcPr>
          <w:p w:rsidR="00005846" w:rsidRDefault="00005846" w:rsidP="00005846">
            <w:pPr>
              <w:jc w:val="center"/>
              <w:rPr>
                <w:rFonts w:ascii="Arial" w:hAnsi="Arial" w:cs="Arial"/>
              </w:rPr>
            </w:pPr>
            <w:r w:rsidRPr="00005846">
              <w:rPr>
                <w:rFonts w:ascii="Arial" w:hAnsi="Arial" w:cs="Arial"/>
                <w:b/>
              </w:rPr>
              <w:t>Comment box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D81130" w:rsidTr="00AE395F">
        <w:trPr>
          <w:trHeight w:val="384"/>
        </w:trPr>
        <w:tc>
          <w:tcPr>
            <w:tcW w:w="2207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  <w:r w:rsidRPr="00C22FA7">
              <w:rPr>
                <w:rFonts w:ascii="Arial" w:hAnsi="Arial" w:cs="Arial"/>
              </w:rPr>
              <w:t>Chair</w:t>
            </w:r>
          </w:p>
        </w:tc>
        <w:tc>
          <w:tcPr>
            <w:tcW w:w="1873" w:type="dxa"/>
          </w:tcPr>
          <w:p w:rsidR="00005846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Cllr Andre Gonzalez de Savage</w:t>
            </w:r>
          </w:p>
        </w:tc>
        <w:tc>
          <w:tcPr>
            <w:tcW w:w="1974" w:type="dxa"/>
          </w:tcPr>
          <w:p w:rsidR="00005846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</w:t>
            </w:r>
          </w:p>
        </w:tc>
        <w:tc>
          <w:tcPr>
            <w:tcW w:w="2453" w:type="dxa"/>
          </w:tcPr>
          <w:p w:rsidR="00005846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Northamptonshire County Council</w:t>
            </w:r>
          </w:p>
        </w:tc>
        <w:tc>
          <w:tcPr>
            <w:tcW w:w="4610" w:type="dxa"/>
          </w:tcPr>
          <w:p w:rsidR="00005846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agdesavage@northamptonshire.gov.uk</w:t>
            </w: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Tr="00AE395F">
        <w:trPr>
          <w:trHeight w:val="604"/>
        </w:trPr>
        <w:tc>
          <w:tcPr>
            <w:tcW w:w="2207" w:type="dxa"/>
          </w:tcPr>
          <w:p w:rsidR="00005846" w:rsidRPr="00C22FA7" w:rsidRDefault="00005846" w:rsidP="00150B55">
            <w:pPr>
              <w:rPr>
                <w:rFonts w:ascii="Arial" w:hAnsi="Arial" w:cs="Arial"/>
              </w:rPr>
            </w:pPr>
            <w:r w:rsidRPr="00C22FA7">
              <w:rPr>
                <w:rFonts w:ascii="Arial" w:hAnsi="Arial" w:cs="Arial"/>
              </w:rPr>
              <w:t>Deputy Chair</w:t>
            </w:r>
            <w:r w:rsidR="00150B55" w:rsidRPr="00C22FA7">
              <w:rPr>
                <w:rFonts w:ascii="Arial" w:hAnsi="Arial" w:cs="Arial"/>
              </w:rPr>
              <w:t xml:space="preserve"> </w:t>
            </w:r>
            <w:r w:rsidR="00B15774">
              <w:rPr>
                <w:rFonts w:ascii="Arial" w:hAnsi="Arial" w:cs="Arial"/>
              </w:rPr>
              <w:t>(Managing Authority)</w:t>
            </w:r>
          </w:p>
        </w:tc>
        <w:tc>
          <w:tcPr>
            <w:tcW w:w="1873" w:type="dxa"/>
          </w:tcPr>
          <w:p w:rsidR="00005846" w:rsidRPr="00C22FA7" w:rsidRDefault="00FD6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Brenden Byczkowski</w:t>
            </w:r>
          </w:p>
        </w:tc>
        <w:tc>
          <w:tcPr>
            <w:tcW w:w="1974" w:type="dxa"/>
          </w:tcPr>
          <w:p w:rsidR="00005846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Deputy Chair</w:t>
            </w:r>
          </w:p>
        </w:tc>
        <w:tc>
          <w:tcPr>
            <w:tcW w:w="2453" w:type="dxa"/>
          </w:tcPr>
          <w:p w:rsidR="00005846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DCLG</w:t>
            </w:r>
          </w:p>
        </w:tc>
        <w:tc>
          <w:tcPr>
            <w:tcW w:w="4610" w:type="dxa"/>
          </w:tcPr>
          <w:p w:rsidR="00005846" w:rsidRPr="00C22FA7" w:rsidRDefault="00FD68FD" w:rsidP="00FD6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Brenden.B</w:t>
            </w:r>
            <w:r w:rsidR="000228C9">
              <w:rPr>
                <w:rFonts w:ascii="Arial" w:hAnsi="Arial" w:cs="Arial"/>
              </w:rPr>
              <w:t>@communities.gsi.gov.uk</w:t>
            </w: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Tr="00AE395F">
        <w:trPr>
          <w:trHeight w:val="517"/>
        </w:trPr>
        <w:tc>
          <w:tcPr>
            <w:tcW w:w="2207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  <w:r w:rsidRPr="00C22FA7">
              <w:rPr>
                <w:rFonts w:ascii="Arial" w:eastAsia="Arial" w:hAnsi="Arial" w:cs="Arial"/>
                <w:spacing w:val="1"/>
                <w:position w:val="-1"/>
              </w:rPr>
              <w:t>Lo</w:t>
            </w:r>
            <w:r w:rsidRPr="00C22FA7">
              <w:rPr>
                <w:rFonts w:ascii="Arial" w:eastAsia="Arial" w:hAnsi="Arial" w:cs="Arial"/>
                <w:position w:val="-1"/>
              </w:rPr>
              <w:t>c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a</w:t>
            </w:r>
            <w:r w:rsidRPr="00C22FA7">
              <w:rPr>
                <w:rFonts w:ascii="Arial" w:eastAsia="Arial" w:hAnsi="Arial" w:cs="Arial"/>
                <w:position w:val="-1"/>
              </w:rPr>
              <w:t xml:space="preserve">l 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>E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n</w:t>
            </w:r>
            <w:r w:rsidRPr="00C22FA7">
              <w:rPr>
                <w:rFonts w:ascii="Arial" w:eastAsia="Arial" w:hAnsi="Arial" w:cs="Arial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e</w:t>
            </w:r>
            <w:r w:rsidRPr="00C22FA7">
              <w:rPr>
                <w:rFonts w:ascii="Arial" w:eastAsia="Arial" w:hAnsi="Arial" w:cs="Arial"/>
                <w:position w:val="-1"/>
              </w:rPr>
              <w:t>rpr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C22FA7">
              <w:rPr>
                <w:rFonts w:ascii="Arial" w:eastAsia="Arial" w:hAnsi="Arial" w:cs="Arial"/>
                <w:position w:val="-1"/>
              </w:rPr>
              <w:t>se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 xml:space="preserve"> 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Pa</w:t>
            </w:r>
            <w:r w:rsidRPr="00C22FA7">
              <w:rPr>
                <w:rFonts w:ascii="Arial" w:eastAsia="Arial" w:hAnsi="Arial" w:cs="Arial"/>
                <w:position w:val="-1"/>
              </w:rPr>
              <w:t>r</w:t>
            </w:r>
            <w:r w:rsidRPr="00C22FA7">
              <w:rPr>
                <w:rFonts w:ascii="Arial" w:eastAsia="Arial" w:hAnsi="Arial" w:cs="Arial"/>
                <w:spacing w:val="-3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n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e</w:t>
            </w:r>
            <w:r w:rsidRPr="00C22FA7">
              <w:rPr>
                <w:rFonts w:ascii="Arial" w:eastAsia="Arial" w:hAnsi="Arial" w:cs="Arial"/>
                <w:position w:val="-1"/>
              </w:rPr>
              <w:t>rship</w:t>
            </w:r>
          </w:p>
        </w:tc>
        <w:tc>
          <w:tcPr>
            <w:tcW w:w="1873" w:type="dxa"/>
          </w:tcPr>
          <w:p w:rsidR="00005846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Cllr Andre Gonzalez de Savage</w:t>
            </w:r>
          </w:p>
          <w:p w:rsidR="000228C9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Cllr Tom Beattie</w:t>
            </w:r>
          </w:p>
        </w:tc>
        <w:tc>
          <w:tcPr>
            <w:tcW w:w="1974" w:type="dxa"/>
          </w:tcPr>
          <w:p w:rsidR="00005846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</w:t>
            </w:r>
          </w:p>
        </w:tc>
        <w:tc>
          <w:tcPr>
            <w:tcW w:w="2453" w:type="dxa"/>
          </w:tcPr>
          <w:p w:rsidR="00005846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Northamptonshire County Council</w:t>
            </w:r>
          </w:p>
          <w:p w:rsidR="000228C9" w:rsidRDefault="000228C9">
            <w:pPr>
              <w:rPr>
                <w:rFonts w:ascii="Arial" w:hAnsi="Arial" w:cs="Arial"/>
              </w:rPr>
            </w:pPr>
          </w:p>
          <w:p w:rsidR="000228C9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Corby Borough Council</w:t>
            </w:r>
          </w:p>
        </w:tc>
        <w:tc>
          <w:tcPr>
            <w:tcW w:w="4610" w:type="dxa"/>
          </w:tcPr>
          <w:p w:rsidR="00005846" w:rsidRDefault="00FD68FD">
            <w:pPr>
              <w:rPr>
                <w:rFonts w:ascii="Arial" w:hAnsi="Arial" w:cs="Arial"/>
              </w:rPr>
            </w:pPr>
            <w:hyperlink r:id="rId9" w:history="1">
              <w:r w:rsidR="000228C9" w:rsidRPr="00343677">
                <w:rPr>
                  <w:rStyle w:val="Hyperlink"/>
                  <w:rFonts w:ascii="Arial" w:hAnsi="Arial" w:cs="Arial"/>
                </w:rPr>
                <w:t>agdesavage@northamptonshire.gov.uk</w:t>
              </w:r>
            </w:hyperlink>
          </w:p>
          <w:p w:rsidR="000228C9" w:rsidRDefault="000228C9">
            <w:pPr>
              <w:rPr>
                <w:rFonts w:ascii="Arial" w:hAnsi="Arial" w:cs="Arial"/>
              </w:rPr>
            </w:pPr>
          </w:p>
          <w:p w:rsidR="000228C9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tom.beattie@corby.gov.uk</w:t>
            </w: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Tr="00AE395F">
        <w:trPr>
          <w:trHeight w:val="388"/>
        </w:trPr>
        <w:tc>
          <w:tcPr>
            <w:tcW w:w="2207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  <w:r w:rsidRPr="00C22FA7">
              <w:rPr>
                <w:rFonts w:ascii="Arial" w:eastAsia="Arial" w:hAnsi="Arial" w:cs="Arial"/>
                <w:spacing w:val="1"/>
                <w:position w:val="-1"/>
              </w:rPr>
              <w:t>Lo</w:t>
            </w:r>
            <w:r w:rsidRPr="00C22FA7">
              <w:rPr>
                <w:rFonts w:ascii="Arial" w:eastAsia="Arial" w:hAnsi="Arial" w:cs="Arial"/>
                <w:position w:val="-1"/>
              </w:rPr>
              <w:t>c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a</w:t>
            </w:r>
            <w:r w:rsidRPr="00C22FA7">
              <w:rPr>
                <w:rFonts w:ascii="Arial" w:eastAsia="Arial" w:hAnsi="Arial" w:cs="Arial"/>
                <w:position w:val="-1"/>
              </w:rPr>
              <w:t xml:space="preserve">l 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>A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u</w:t>
            </w:r>
            <w:r w:rsidRPr="00C22FA7">
              <w:rPr>
                <w:rFonts w:ascii="Arial" w:eastAsia="Arial" w:hAnsi="Arial" w:cs="Arial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h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o</w:t>
            </w:r>
            <w:r w:rsidRPr="00C22FA7">
              <w:rPr>
                <w:rFonts w:ascii="Arial" w:eastAsia="Arial" w:hAnsi="Arial" w:cs="Arial"/>
                <w:position w:val="-1"/>
              </w:rPr>
              <w:t>r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C22FA7">
              <w:rPr>
                <w:rFonts w:ascii="Arial" w:eastAsia="Arial" w:hAnsi="Arial" w:cs="Arial"/>
                <w:position w:val="-1"/>
              </w:rPr>
              <w:t>ty</w:t>
            </w:r>
          </w:p>
        </w:tc>
        <w:tc>
          <w:tcPr>
            <w:tcW w:w="1873" w:type="dxa"/>
          </w:tcPr>
          <w:p w:rsidR="00005846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Steve Boyes</w:t>
            </w:r>
          </w:p>
          <w:p w:rsidR="000228C9" w:rsidRDefault="000228C9">
            <w:pPr>
              <w:rPr>
                <w:rFonts w:ascii="Arial" w:hAnsi="Arial" w:cs="Arial"/>
              </w:rPr>
            </w:pPr>
          </w:p>
          <w:p w:rsidR="000228C9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Greg Ward</w:t>
            </w:r>
          </w:p>
          <w:p w:rsidR="000228C9" w:rsidRDefault="000228C9">
            <w:pPr>
              <w:rPr>
                <w:rFonts w:ascii="Arial" w:hAnsi="Arial" w:cs="Arial"/>
              </w:rPr>
            </w:pPr>
          </w:p>
          <w:p w:rsidR="000228C9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Ian Achurch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Northampton Borough Council</w:t>
            </w:r>
          </w:p>
          <w:p w:rsidR="000228C9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South Northamptonshire District Council</w:t>
            </w:r>
          </w:p>
          <w:p w:rsidR="000228C9" w:rsidRPr="00C22FA7" w:rsidRDefault="00022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Northamptonshire County Council</w:t>
            </w:r>
          </w:p>
        </w:tc>
        <w:tc>
          <w:tcPr>
            <w:tcW w:w="4610" w:type="dxa"/>
          </w:tcPr>
          <w:p w:rsidR="000228C9" w:rsidRDefault="00FD68FD" w:rsidP="000228C9">
            <w:pPr>
              <w:rPr>
                <w:rFonts w:ascii="Calibri" w:hAnsi="Calibri"/>
                <w:color w:val="0000FF"/>
                <w:u w:val="single"/>
              </w:rPr>
            </w:pPr>
            <w:hyperlink r:id="rId10" w:history="1">
              <w:r w:rsidR="000228C9">
                <w:rPr>
                  <w:rStyle w:val="Hyperlink"/>
                  <w:rFonts w:ascii="Calibri" w:hAnsi="Calibri"/>
                </w:rPr>
                <w:t>sboyes@northampton.gov.uk</w:t>
              </w:r>
            </w:hyperlink>
          </w:p>
          <w:p w:rsidR="00005846" w:rsidRDefault="00005846">
            <w:pPr>
              <w:rPr>
                <w:rFonts w:ascii="Arial" w:hAnsi="Arial" w:cs="Arial"/>
              </w:rPr>
            </w:pPr>
          </w:p>
          <w:p w:rsidR="000228C9" w:rsidRDefault="00FD68FD">
            <w:pPr>
              <w:rPr>
                <w:rFonts w:ascii="Arial" w:hAnsi="Arial" w:cs="Arial"/>
              </w:rPr>
            </w:pPr>
            <w:hyperlink r:id="rId11" w:history="1">
              <w:r w:rsidR="000228C9" w:rsidRPr="00343677">
                <w:rPr>
                  <w:rStyle w:val="Hyperlink"/>
                  <w:rFonts w:ascii="Arial" w:hAnsi="Arial" w:cs="Arial"/>
                </w:rPr>
                <w:t>Greg.Ward@SouthNorthants.gov.uk</w:t>
              </w:r>
            </w:hyperlink>
          </w:p>
          <w:p w:rsidR="000228C9" w:rsidRDefault="000228C9">
            <w:pPr>
              <w:rPr>
                <w:rFonts w:ascii="Arial" w:hAnsi="Arial" w:cs="Arial"/>
              </w:rPr>
            </w:pPr>
          </w:p>
          <w:p w:rsidR="000228C9" w:rsidRPr="00C22FA7" w:rsidRDefault="000228C9">
            <w:pPr>
              <w:rPr>
                <w:rFonts w:ascii="Arial" w:hAnsi="Arial" w:cs="Arial"/>
              </w:rPr>
            </w:pPr>
            <w:r w:rsidRPr="000228C9">
              <w:rPr>
                <w:rFonts w:ascii="Arial" w:hAnsi="Arial" w:cs="Arial"/>
              </w:rPr>
              <w:t>iachurch@northamptonshire.gov.uk</w:t>
            </w: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Tr="00AE395F">
        <w:trPr>
          <w:trHeight w:val="204"/>
        </w:trPr>
        <w:tc>
          <w:tcPr>
            <w:tcW w:w="2207" w:type="dxa"/>
          </w:tcPr>
          <w:p w:rsidR="00005846" w:rsidRPr="00C22FA7" w:rsidRDefault="00005846" w:rsidP="0011747A">
            <w:pPr>
              <w:rPr>
                <w:rFonts w:ascii="Arial" w:hAnsi="Arial" w:cs="Arial"/>
              </w:rPr>
            </w:pPr>
            <w:r w:rsidRPr="00C22FA7">
              <w:rPr>
                <w:rFonts w:ascii="Arial" w:eastAsia="Arial" w:hAnsi="Arial" w:cs="Arial"/>
              </w:rPr>
              <w:lastRenderedPageBreak/>
              <w:t>B</w:t>
            </w:r>
            <w:r w:rsidRPr="00C22FA7">
              <w:rPr>
                <w:rFonts w:ascii="Arial" w:eastAsia="Arial" w:hAnsi="Arial" w:cs="Arial"/>
                <w:spacing w:val="1"/>
              </w:rPr>
              <w:t>u</w:t>
            </w:r>
            <w:r w:rsidRPr="00C22FA7">
              <w:rPr>
                <w:rFonts w:ascii="Arial" w:eastAsia="Arial" w:hAnsi="Arial" w:cs="Arial"/>
              </w:rPr>
              <w:t>sin</w:t>
            </w:r>
            <w:r w:rsidRPr="00C22FA7">
              <w:rPr>
                <w:rFonts w:ascii="Arial" w:eastAsia="Arial" w:hAnsi="Arial" w:cs="Arial"/>
                <w:spacing w:val="1"/>
              </w:rPr>
              <w:t>e</w:t>
            </w:r>
            <w:r w:rsidRPr="00C22FA7">
              <w:rPr>
                <w:rFonts w:ascii="Arial" w:eastAsia="Arial" w:hAnsi="Arial" w:cs="Arial"/>
              </w:rPr>
              <w:t>ss</w:t>
            </w:r>
            <w:r w:rsidRPr="00C22FA7">
              <w:rPr>
                <w:rFonts w:ascii="Arial" w:eastAsia="Arial" w:hAnsi="Arial" w:cs="Arial"/>
                <w:spacing w:val="-2"/>
              </w:rPr>
              <w:t xml:space="preserve"> </w:t>
            </w:r>
            <w:r w:rsidRPr="00C22FA7">
              <w:rPr>
                <w:rFonts w:ascii="Arial" w:eastAsia="Arial" w:hAnsi="Arial" w:cs="Arial"/>
                <w:spacing w:val="1"/>
              </w:rPr>
              <w:t>pa</w:t>
            </w:r>
            <w:r w:rsidRPr="00C22FA7">
              <w:rPr>
                <w:rFonts w:ascii="Arial" w:eastAsia="Arial" w:hAnsi="Arial" w:cs="Arial"/>
              </w:rPr>
              <w:t>rt</w:t>
            </w:r>
            <w:r w:rsidRPr="00C22FA7">
              <w:rPr>
                <w:rFonts w:ascii="Arial" w:eastAsia="Arial" w:hAnsi="Arial" w:cs="Arial"/>
                <w:spacing w:val="-2"/>
              </w:rPr>
              <w:t>n</w:t>
            </w:r>
            <w:r w:rsidRPr="00C22FA7">
              <w:rPr>
                <w:rFonts w:ascii="Arial" w:eastAsia="Arial" w:hAnsi="Arial" w:cs="Arial"/>
                <w:spacing w:val="1"/>
              </w:rPr>
              <w:t>e</w:t>
            </w:r>
            <w:r w:rsidRPr="00C22FA7">
              <w:rPr>
                <w:rFonts w:ascii="Arial" w:eastAsia="Arial" w:hAnsi="Arial" w:cs="Arial"/>
              </w:rPr>
              <w:t xml:space="preserve">rs </w:t>
            </w:r>
            <w:r w:rsidRPr="0011747A">
              <w:rPr>
                <w:rFonts w:ascii="Arial" w:eastAsia="Arial" w:hAnsi="Arial" w:cs="Arial"/>
                <w:spacing w:val="-1"/>
                <w:sz w:val="18"/>
              </w:rPr>
              <w:t>(</w:t>
            </w:r>
            <w:r w:rsidRPr="0011747A">
              <w:rPr>
                <w:rFonts w:ascii="Arial" w:eastAsia="Arial" w:hAnsi="Arial" w:cs="Arial"/>
                <w:sz w:val="18"/>
              </w:rPr>
              <w:t>small</w:t>
            </w:r>
            <w:r w:rsidRPr="0011747A">
              <w:rPr>
                <w:rFonts w:ascii="Arial" w:eastAsia="Arial" w:hAnsi="Arial" w:cs="Arial"/>
                <w:spacing w:val="-1"/>
                <w:sz w:val="18"/>
              </w:rPr>
              <w:t xml:space="preserve"> 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bu</w:t>
            </w:r>
            <w:r w:rsidRPr="0011747A">
              <w:rPr>
                <w:rFonts w:ascii="Arial" w:eastAsia="Arial" w:hAnsi="Arial" w:cs="Arial"/>
                <w:sz w:val="18"/>
              </w:rPr>
              <w:t>si</w:t>
            </w:r>
            <w:r w:rsidRPr="0011747A">
              <w:rPr>
                <w:rFonts w:ascii="Arial" w:eastAsia="Arial" w:hAnsi="Arial" w:cs="Arial"/>
                <w:spacing w:val="-2"/>
                <w:sz w:val="18"/>
              </w:rPr>
              <w:t>n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e</w:t>
            </w:r>
            <w:r w:rsidRPr="0011747A">
              <w:rPr>
                <w:rFonts w:ascii="Arial" w:eastAsia="Arial" w:hAnsi="Arial" w:cs="Arial"/>
                <w:sz w:val="18"/>
              </w:rPr>
              <w:t>ss</w:t>
            </w:r>
            <w:r w:rsidRPr="0011747A">
              <w:rPr>
                <w:rFonts w:ascii="Arial" w:eastAsia="Arial" w:hAnsi="Arial" w:cs="Arial"/>
                <w:spacing w:val="-1"/>
                <w:sz w:val="18"/>
              </w:rPr>
              <w:t>e</w:t>
            </w:r>
            <w:r w:rsidRPr="0011747A">
              <w:rPr>
                <w:rFonts w:ascii="Arial" w:eastAsia="Arial" w:hAnsi="Arial" w:cs="Arial"/>
                <w:sz w:val="18"/>
              </w:rPr>
              <w:t xml:space="preserve">s 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an</w:t>
            </w:r>
            <w:r w:rsidRPr="0011747A">
              <w:rPr>
                <w:rFonts w:ascii="Arial" w:eastAsia="Arial" w:hAnsi="Arial" w:cs="Arial"/>
                <w:sz w:val="18"/>
              </w:rPr>
              <w:t>d</w:t>
            </w:r>
            <w:r w:rsidRPr="0011747A">
              <w:rPr>
                <w:rFonts w:ascii="Arial" w:eastAsia="Arial" w:hAnsi="Arial" w:cs="Arial"/>
                <w:spacing w:val="-1"/>
                <w:sz w:val="18"/>
              </w:rPr>
              <w:t xml:space="preserve"> </w:t>
            </w:r>
            <w:r w:rsidRPr="0011747A">
              <w:rPr>
                <w:rFonts w:ascii="Arial" w:eastAsia="Arial" w:hAnsi="Arial" w:cs="Arial"/>
                <w:sz w:val="18"/>
              </w:rPr>
              <w:t>s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o</w:t>
            </w:r>
            <w:r w:rsidRPr="0011747A">
              <w:rPr>
                <w:rFonts w:ascii="Arial" w:eastAsia="Arial" w:hAnsi="Arial" w:cs="Arial"/>
                <w:sz w:val="18"/>
              </w:rPr>
              <w:t xml:space="preserve">cial </w:t>
            </w:r>
            <w:r w:rsidRPr="0011747A">
              <w:rPr>
                <w:rFonts w:ascii="Arial" w:eastAsia="Arial" w:hAnsi="Arial" w:cs="Arial"/>
                <w:spacing w:val="4"/>
                <w:sz w:val="18"/>
              </w:rPr>
              <w:t>e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n</w:t>
            </w:r>
            <w:r w:rsidRPr="0011747A">
              <w:rPr>
                <w:rFonts w:ascii="Arial" w:eastAsia="Arial" w:hAnsi="Arial" w:cs="Arial"/>
                <w:sz w:val="18"/>
              </w:rPr>
              <w:t>t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e</w:t>
            </w:r>
            <w:r w:rsidRPr="0011747A">
              <w:rPr>
                <w:rFonts w:ascii="Arial" w:eastAsia="Arial" w:hAnsi="Arial" w:cs="Arial"/>
                <w:spacing w:val="-3"/>
                <w:sz w:val="18"/>
              </w:rPr>
              <w:t>r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p</w:t>
            </w:r>
            <w:r w:rsidRPr="0011747A">
              <w:rPr>
                <w:rFonts w:ascii="Arial" w:eastAsia="Arial" w:hAnsi="Arial" w:cs="Arial"/>
                <w:sz w:val="18"/>
              </w:rPr>
              <w:t>r</w:t>
            </w:r>
            <w:r w:rsidRPr="0011747A">
              <w:rPr>
                <w:rFonts w:ascii="Arial" w:eastAsia="Arial" w:hAnsi="Arial" w:cs="Arial"/>
                <w:spacing w:val="-1"/>
                <w:sz w:val="18"/>
              </w:rPr>
              <w:t>i</w:t>
            </w:r>
            <w:r w:rsidRPr="0011747A">
              <w:rPr>
                <w:rFonts w:ascii="Arial" w:eastAsia="Arial" w:hAnsi="Arial" w:cs="Arial"/>
                <w:sz w:val="18"/>
              </w:rPr>
              <w:t>se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 xml:space="preserve"> a</w:t>
            </w:r>
            <w:r w:rsidRPr="0011747A">
              <w:rPr>
                <w:rFonts w:ascii="Arial" w:eastAsia="Arial" w:hAnsi="Arial" w:cs="Arial"/>
                <w:sz w:val="18"/>
              </w:rPr>
              <w:t xml:space="preserve">s 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app</w:t>
            </w:r>
            <w:r w:rsidRPr="0011747A">
              <w:rPr>
                <w:rFonts w:ascii="Arial" w:eastAsia="Arial" w:hAnsi="Arial" w:cs="Arial"/>
                <w:sz w:val="18"/>
              </w:rPr>
              <w:t>r</w:t>
            </w:r>
            <w:r w:rsidRPr="0011747A">
              <w:rPr>
                <w:rFonts w:ascii="Arial" w:eastAsia="Arial" w:hAnsi="Arial" w:cs="Arial"/>
                <w:spacing w:val="-2"/>
                <w:sz w:val="18"/>
              </w:rPr>
              <w:t>o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p</w:t>
            </w:r>
            <w:r w:rsidRPr="0011747A">
              <w:rPr>
                <w:rFonts w:ascii="Arial" w:eastAsia="Arial" w:hAnsi="Arial" w:cs="Arial"/>
                <w:sz w:val="18"/>
              </w:rPr>
              <w:t>r</w:t>
            </w:r>
            <w:r w:rsidRPr="0011747A">
              <w:rPr>
                <w:rFonts w:ascii="Arial" w:eastAsia="Arial" w:hAnsi="Arial" w:cs="Arial"/>
                <w:spacing w:val="-1"/>
                <w:sz w:val="18"/>
              </w:rPr>
              <w:t>i</w:t>
            </w:r>
            <w:r w:rsidRPr="0011747A">
              <w:rPr>
                <w:rFonts w:ascii="Arial" w:eastAsia="Arial" w:hAnsi="Arial" w:cs="Arial"/>
                <w:spacing w:val="1"/>
                <w:sz w:val="18"/>
              </w:rPr>
              <w:t>a</w:t>
            </w:r>
            <w:r w:rsidRPr="0011747A">
              <w:rPr>
                <w:rFonts w:ascii="Arial" w:eastAsia="Arial" w:hAnsi="Arial" w:cs="Arial"/>
                <w:sz w:val="18"/>
              </w:rPr>
              <w:t>te)</w:t>
            </w:r>
          </w:p>
        </w:tc>
        <w:tc>
          <w:tcPr>
            <w:tcW w:w="1873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Phoebe Edwards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 Ltd</w:t>
            </w:r>
          </w:p>
        </w:tc>
        <w:tc>
          <w:tcPr>
            <w:tcW w:w="4610" w:type="dxa"/>
          </w:tcPr>
          <w:p w:rsidR="00216109" w:rsidRDefault="00FD68FD" w:rsidP="00216109">
            <w:pPr>
              <w:rPr>
                <w:rFonts w:ascii="Calibri" w:hAnsi="Calibri"/>
                <w:color w:val="0000FF"/>
                <w:u w:val="single"/>
              </w:rPr>
            </w:pPr>
            <w:hyperlink r:id="rId12" w:history="1">
              <w:r w:rsidR="00216109">
                <w:rPr>
                  <w:rStyle w:val="Hyperlink"/>
                  <w:rFonts w:ascii="Calibri" w:hAnsi="Calibri"/>
                </w:rPr>
                <w:t>phoebe.edwards@embltd.co.uk</w:t>
              </w:r>
            </w:hyperlink>
          </w:p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Tr="00AE395F">
        <w:trPr>
          <w:trHeight w:val="566"/>
        </w:trPr>
        <w:tc>
          <w:tcPr>
            <w:tcW w:w="2207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  <w:r w:rsidRPr="00C22FA7">
              <w:rPr>
                <w:rFonts w:ascii="Arial" w:eastAsia="Arial" w:hAnsi="Arial" w:cs="Arial"/>
                <w:position w:val="-1"/>
              </w:rPr>
              <w:t>V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o</w:t>
            </w:r>
            <w:r w:rsidRPr="00C22FA7">
              <w:rPr>
                <w:rFonts w:ascii="Arial" w:eastAsia="Arial" w:hAnsi="Arial" w:cs="Arial"/>
                <w:position w:val="-1"/>
              </w:rPr>
              <w:t>lu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n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a</w:t>
            </w:r>
            <w:r w:rsidRPr="00C22FA7">
              <w:rPr>
                <w:rFonts w:ascii="Arial" w:eastAsia="Arial" w:hAnsi="Arial" w:cs="Arial"/>
                <w:position w:val="-1"/>
              </w:rPr>
              <w:t>ry</w:t>
            </w:r>
            <w:r w:rsidRPr="00C22FA7">
              <w:rPr>
                <w:rFonts w:ascii="Arial" w:eastAsia="Arial" w:hAnsi="Arial" w:cs="Arial"/>
                <w:spacing w:val="-3"/>
                <w:position w:val="-1"/>
              </w:rPr>
              <w:t xml:space="preserve"> </w:t>
            </w:r>
            <w:r w:rsidR="0011747A">
              <w:rPr>
                <w:rFonts w:ascii="Arial" w:eastAsia="Arial" w:hAnsi="Arial" w:cs="Arial"/>
                <w:position w:val="-1"/>
              </w:rPr>
              <w:t xml:space="preserve"> and </w:t>
            </w:r>
            <w:r w:rsidRPr="00C22FA7">
              <w:rPr>
                <w:rFonts w:ascii="Arial" w:eastAsia="Arial" w:hAnsi="Arial" w:cs="Arial"/>
                <w:position w:val="-1"/>
              </w:rPr>
              <w:t>C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o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m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m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u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n</w:t>
            </w:r>
            <w:r w:rsidRPr="00C22FA7">
              <w:rPr>
                <w:rFonts w:ascii="Arial" w:eastAsia="Arial" w:hAnsi="Arial" w:cs="Arial"/>
                <w:position w:val="-1"/>
              </w:rPr>
              <w:t>i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position w:val="-1"/>
              </w:rPr>
              <w:t>y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 xml:space="preserve"> 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Se</w:t>
            </w:r>
            <w:r w:rsidRPr="00C22FA7">
              <w:rPr>
                <w:rFonts w:ascii="Arial" w:eastAsia="Arial" w:hAnsi="Arial" w:cs="Arial"/>
                <w:position w:val="-1"/>
              </w:rPr>
              <w:t>ct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o</w:t>
            </w:r>
            <w:r w:rsidRPr="00C22FA7">
              <w:rPr>
                <w:rFonts w:ascii="Arial" w:eastAsia="Arial" w:hAnsi="Arial" w:cs="Arial"/>
                <w:position w:val="-1"/>
              </w:rPr>
              <w:t>r</w:t>
            </w:r>
          </w:p>
        </w:tc>
        <w:tc>
          <w:tcPr>
            <w:tcW w:w="1873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Jane Carr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Pr="00C22FA7" w:rsidRDefault="00626C77" w:rsidP="00D81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Northampton Volunteering Centre</w:t>
            </w:r>
          </w:p>
        </w:tc>
        <w:tc>
          <w:tcPr>
            <w:tcW w:w="4610" w:type="dxa"/>
          </w:tcPr>
          <w:p w:rsidR="00216109" w:rsidRDefault="00FD68FD" w:rsidP="00216109">
            <w:pPr>
              <w:rPr>
                <w:rFonts w:ascii="Calibri" w:hAnsi="Calibri"/>
                <w:color w:val="0000FF"/>
                <w:u w:val="single"/>
              </w:rPr>
            </w:pPr>
            <w:hyperlink r:id="rId13" w:history="1">
              <w:r w:rsidR="00216109">
                <w:rPr>
                  <w:rStyle w:val="Hyperlink"/>
                  <w:rFonts w:ascii="Calibri" w:hAnsi="Calibri"/>
                </w:rPr>
                <w:t>jane.carr@nvconline.org.uk</w:t>
              </w:r>
            </w:hyperlink>
          </w:p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Tr="00AE395F">
        <w:trPr>
          <w:trHeight w:val="903"/>
        </w:trPr>
        <w:tc>
          <w:tcPr>
            <w:tcW w:w="2207" w:type="dxa"/>
          </w:tcPr>
          <w:p w:rsidR="00005846" w:rsidRPr="003A574E" w:rsidRDefault="00005846" w:rsidP="00F57C99">
            <w:pPr>
              <w:rPr>
                <w:rFonts w:ascii="Arial" w:eastAsia="Arial" w:hAnsi="Arial" w:cs="Arial"/>
                <w:spacing w:val="1"/>
                <w:position w:val="-1"/>
              </w:rPr>
            </w:pPr>
            <w:r w:rsidRPr="00C22FA7">
              <w:rPr>
                <w:rFonts w:ascii="Arial" w:eastAsia="Arial" w:hAnsi="Arial" w:cs="Arial"/>
                <w:position w:val="-1"/>
              </w:rPr>
              <w:t>E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n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>v</w:t>
            </w:r>
            <w:r w:rsidRPr="00C22FA7">
              <w:rPr>
                <w:rFonts w:ascii="Arial" w:eastAsia="Arial" w:hAnsi="Arial" w:cs="Arial"/>
                <w:position w:val="-1"/>
              </w:rPr>
              <w:t>i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r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onme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n</w:t>
            </w:r>
            <w:r w:rsidRPr="00C22FA7">
              <w:rPr>
                <w:rFonts w:ascii="Arial" w:eastAsia="Arial" w:hAnsi="Arial" w:cs="Arial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 xml:space="preserve"> </w:t>
            </w:r>
            <w:r w:rsidR="003A574E">
              <w:rPr>
                <w:rFonts w:ascii="Arial" w:eastAsia="Arial" w:hAnsi="Arial" w:cs="Arial"/>
                <w:spacing w:val="1"/>
                <w:position w:val="-1"/>
              </w:rPr>
              <w:br/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>(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>e</w:t>
            </w:r>
            <w:r w:rsidRPr="003A574E">
              <w:rPr>
                <w:rFonts w:ascii="Arial" w:eastAsia="Arial" w:hAnsi="Arial" w:cs="Arial"/>
                <w:spacing w:val="-2"/>
                <w:position w:val="-1"/>
                <w:sz w:val="18"/>
              </w:rPr>
              <w:t>x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>pe</w:t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 xml:space="preserve">rtise </w:t>
            </w:r>
            <w:r w:rsidR="00F57C99">
              <w:rPr>
                <w:rFonts w:ascii="Arial" w:eastAsia="Arial" w:hAnsi="Arial" w:cs="Arial"/>
                <w:position w:val="-1"/>
                <w:sz w:val="18"/>
              </w:rPr>
              <w:t>i</w:t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>n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 xml:space="preserve"> </w:t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>s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>u</w:t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>st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>a</w:t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>i</w:t>
            </w:r>
            <w:r w:rsidRPr="003A574E">
              <w:rPr>
                <w:rFonts w:ascii="Arial" w:eastAsia="Arial" w:hAnsi="Arial" w:cs="Arial"/>
                <w:spacing w:val="-2"/>
                <w:position w:val="-1"/>
                <w:sz w:val="18"/>
              </w:rPr>
              <w:t>n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>ab</w:t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>le</w:t>
            </w:r>
            <w:r w:rsidRPr="003A574E">
              <w:rPr>
                <w:rFonts w:ascii="Arial" w:eastAsia="Arial" w:hAnsi="Arial" w:cs="Arial"/>
                <w:spacing w:val="-1"/>
                <w:position w:val="-1"/>
                <w:sz w:val="18"/>
              </w:rPr>
              <w:t xml:space="preserve"> 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>de</w:t>
            </w:r>
            <w:r w:rsidRPr="003A574E">
              <w:rPr>
                <w:rFonts w:ascii="Arial" w:eastAsia="Arial" w:hAnsi="Arial" w:cs="Arial"/>
                <w:spacing w:val="-2"/>
                <w:position w:val="-1"/>
                <w:sz w:val="18"/>
              </w:rPr>
              <w:t>v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>e</w:t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>lo</w:t>
            </w:r>
            <w:r w:rsidRPr="003A574E">
              <w:rPr>
                <w:rFonts w:ascii="Arial" w:eastAsia="Arial" w:hAnsi="Arial" w:cs="Arial"/>
                <w:spacing w:val="-1"/>
                <w:position w:val="-1"/>
                <w:sz w:val="18"/>
              </w:rPr>
              <w:t>p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>m</w:t>
            </w:r>
            <w:r w:rsidRPr="003A574E">
              <w:rPr>
                <w:rFonts w:ascii="Arial" w:eastAsia="Arial" w:hAnsi="Arial" w:cs="Arial"/>
                <w:spacing w:val="-1"/>
                <w:position w:val="-1"/>
                <w:sz w:val="18"/>
              </w:rPr>
              <w:t>e</w:t>
            </w:r>
            <w:r w:rsidRPr="003A574E">
              <w:rPr>
                <w:rFonts w:ascii="Arial" w:eastAsia="Arial" w:hAnsi="Arial" w:cs="Arial"/>
                <w:spacing w:val="1"/>
                <w:position w:val="-1"/>
                <w:sz w:val="18"/>
              </w:rPr>
              <w:t>n</w:t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>t</w:t>
            </w:r>
            <w:r w:rsidR="003A574E" w:rsidRPr="003A574E">
              <w:rPr>
                <w:rFonts w:ascii="Arial" w:eastAsia="Arial" w:hAnsi="Arial" w:cs="Arial"/>
                <w:position w:val="-1"/>
                <w:sz w:val="18"/>
              </w:rPr>
              <w:t xml:space="preserve"> where appropriate</w:t>
            </w:r>
            <w:r w:rsidRPr="003A574E">
              <w:rPr>
                <w:rFonts w:ascii="Arial" w:eastAsia="Arial" w:hAnsi="Arial" w:cs="Arial"/>
                <w:position w:val="-1"/>
                <w:sz w:val="18"/>
              </w:rPr>
              <w:t>)</w:t>
            </w:r>
          </w:p>
        </w:tc>
        <w:tc>
          <w:tcPr>
            <w:tcW w:w="1873" w:type="dxa"/>
          </w:tcPr>
          <w:p w:rsidR="00005846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Simon Bovey</w:t>
            </w:r>
          </w:p>
          <w:p w:rsidR="00216109" w:rsidRDefault="00216109">
            <w:pPr>
              <w:rPr>
                <w:rFonts w:ascii="Arial" w:hAnsi="Arial" w:cs="Arial"/>
              </w:rPr>
            </w:pPr>
          </w:p>
          <w:p w:rsidR="00216109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Matt Latham</w:t>
            </w:r>
          </w:p>
          <w:p w:rsidR="00216109" w:rsidRDefault="00216109">
            <w:pPr>
              <w:rPr>
                <w:rFonts w:ascii="Arial" w:hAnsi="Arial" w:cs="Arial"/>
              </w:rPr>
            </w:pP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 Curtis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 Nature Partnership</w:t>
            </w:r>
          </w:p>
          <w:p w:rsidR="00216109" w:rsidRDefault="00216109">
            <w:pPr>
              <w:rPr>
                <w:rFonts w:ascii="Arial" w:hAnsi="Arial" w:cs="Arial"/>
              </w:rPr>
            </w:pPr>
          </w:p>
          <w:p w:rsidR="00216109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Environment Agency</w:t>
            </w: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Environment Agency</w:t>
            </w:r>
          </w:p>
        </w:tc>
        <w:tc>
          <w:tcPr>
            <w:tcW w:w="4610" w:type="dxa"/>
          </w:tcPr>
          <w:p w:rsidR="00005846" w:rsidRDefault="00FD68FD">
            <w:pPr>
              <w:rPr>
                <w:rFonts w:ascii="Arial" w:hAnsi="Arial" w:cs="Arial"/>
              </w:rPr>
            </w:pPr>
            <w:hyperlink r:id="rId14" w:history="1">
              <w:r w:rsidR="00216109" w:rsidRPr="00343677">
                <w:rPr>
                  <w:rStyle w:val="Hyperlink"/>
                  <w:rFonts w:ascii="Arial" w:hAnsi="Arial" w:cs="Arial"/>
                </w:rPr>
                <w:t>sbovey@daventrydc.gov.uk</w:t>
              </w:r>
            </w:hyperlink>
          </w:p>
          <w:p w:rsidR="00216109" w:rsidRDefault="00216109">
            <w:pPr>
              <w:rPr>
                <w:rFonts w:ascii="Arial" w:hAnsi="Arial" w:cs="Arial"/>
              </w:rPr>
            </w:pPr>
          </w:p>
          <w:p w:rsidR="00216109" w:rsidRDefault="00FD68FD">
            <w:pPr>
              <w:rPr>
                <w:rFonts w:ascii="Arial" w:hAnsi="Arial" w:cs="Arial"/>
              </w:rPr>
            </w:pPr>
            <w:hyperlink r:id="rId15" w:history="1">
              <w:r w:rsidR="00216109" w:rsidRPr="00343677">
                <w:rPr>
                  <w:rStyle w:val="Hyperlink"/>
                  <w:rFonts w:ascii="Arial" w:hAnsi="Arial" w:cs="Arial"/>
                </w:rPr>
                <w:t>matt.latham@environment-agency.gov.uk</w:t>
              </w:r>
            </w:hyperlink>
          </w:p>
          <w:p w:rsidR="00216109" w:rsidRDefault="00216109">
            <w:pPr>
              <w:rPr>
                <w:rFonts w:ascii="Arial" w:hAnsi="Arial" w:cs="Arial"/>
              </w:rPr>
            </w:pPr>
          </w:p>
          <w:p w:rsidR="00216109" w:rsidRDefault="00216109" w:rsidP="00216109">
            <w:pPr>
              <w:rPr>
                <w:rFonts w:ascii="Calibri" w:hAnsi="Calibri"/>
                <w:color w:val="0000FF"/>
                <w:u w:val="single"/>
              </w:rPr>
            </w:pPr>
            <w:r>
              <w:rPr>
                <w:rFonts w:ascii="Calibri" w:hAnsi="Calibri"/>
                <w:color w:val="0000FF"/>
                <w:u w:val="single"/>
              </w:rPr>
              <w:t>daniel.curtis@environment-agency.gov.uk</w:t>
            </w:r>
          </w:p>
          <w:p w:rsidR="00216109" w:rsidRPr="00C22FA7" w:rsidRDefault="00216109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552"/>
        </w:trPr>
        <w:tc>
          <w:tcPr>
            <w:tcW w:w="2207" w:type="dxa"/>
          </w:tcPr>
          <w:p w:rsidR="008757F0" w:rsidRPr="00C22FA7" w:rsidRDefault="00005846" w:rsidP="00005846">
            <w:pPr>
              <w:rPr>
                <w:rFonts w:ascii="Arial" w:eastAsia="Arial" w:hAnsi="Arial" w:cs="Arial"/>
                <w:position w:val="-1"/>
              </w:rPr>
            </w:pPr>
            <w:r w:rsidRPr="00C22FA7">
              <w:rPr>
                <w:rFonts w:ascii="Arial" w:eastAsia="Arial" w:hAnsi="Arial" w:cs="Arial"/>
                <w:spacing w:val="2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position w:val="-1"/>
              </w:rPr>
              <w:t>ra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d</w:t>
            </w:r>
            <w:r w:rsidRPr="00C22FA7">
              <w:rPr>
                <w:rFonts w:ascii="Arial" w:eastAsia="Arial" w:hAnsi="Arial" w:cs="Arial"/>
                <w:position w:val="-1"/>
              </w:rPr>
              <w:t>e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 xml:space="preserve"> </w:t>
            </w:r>
            <w:r w:rsidRPr="00C22FA7">
              <w:rPr>
                <w:rFonts w:ascii="Arial" w:eastAsia="Arial" w:hAnsi="Arial" w:cs="Arial"/>
                <w:position w:val="-1"/>
              </w:rPr>
              <w:t>U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n</w:t>
            </w:r>
            <w:r w:rsidRPr="00C22FA7">
              <w:rPr>
                <w:rFonts w:ascii="Arial" w:eastAsia="Arial" w:hAnsi="Arial" w:cs="Arial"/>
                <w:position w:val="-1"/>
              </w:rPr>
              <w:t>i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>o</w:t>
            </w:r>
            <w:r w:rsidRPr="00C22FA7">
              <w:rPr>
                <w:rFonts w:ascii="Arial" w:eastAsia="Arial" w:hAnsi="Arial" w:cs="Arial"/>
                <w:position w:val="-1"/>
              </w:rPr>
              <w:t>n</w:t>
            </w:r>
          </w:p>
        </w:tc>
        <w:tc>
          <w:tcPr>
            <w:tcW w:w="1873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 Barron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TUC</w:t>
            </w:r>
          </w:p>
        </w:tc>
        <w:tc>
          <w:tcPr>
            <w:tcW w:w="4610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 w:rsidRPr="00216109">
              <w:rPr>
                <w:rFonts w:ascii="Arial" w:hAnsi="Arial" w:cs="Arial"/>
              </w:rPr>
              <w:t>lbarron@tuc.org.uk</w:t>
            </w: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8757F0" w:rsidRPr="00C22FA7" w:rsidRDefault="008757F0" w:rsidP="00005846">
            <w:pPr>
              <w:rPr>
                <w:rFonts w:ascii="Arial" w:eastAsia="Arial" w:hAnsi="Arial" w:cs="Arial"/>
                <w:spacing w:val="2"/>
                <w:position w:val="-1"/>
              </w:rPr>
            </w:pPr>
            <w:r w:rsidRPr="00C22FA7">
              <w:rPr>
                <w:rFonts w:ascii="Arial" w:eastAsia="Arial" w:hAnsi="Arial" w:cs="Arial"/>
                <w:spacing w:val="-1"/>
                <w:position w:val="-1"/>
              </w:rPr>
              <w:t>Em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p</w:t>
            </w:r>
            <w:r w:rsidRPr="00C22FA7">
              <w:rPr>
                <w:rFonts w:ascii="Arial" w:eastAsia="Arial" w:hAnsi="Arial" w:cs="Arial"/>
                <w:position w:val="-1"/>
              </w:rPr>
              <w:t>lo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>y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e</w:t>
            </w:r>
            <w:r w:rsidRPr="00C22FA7">
              <w:rPr>
                <w:rFonts w:ascii="Arial" w:eastAsia="Arial" w:hAnsi="Arial" w:cs="Arial"/>
                <w:position w:val="-1"/>
              </w:rPr>
              <w:t xml:space="preserve">r 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r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ep</w:t>
            </w:r>
            <w:r w:rsidRPr="00C22FA7">
              <w:rPr>
                <w:rFonts w:ascii="Arial" w:eastAsia="Arial" w:hAnsi="Arial" w:cs="Arial"/>
                <w:position w:val="-1"/>
              </w:rPr>
              <w:t>res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en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a</w:t>
            </w:r>
            <w:r w:rsidRPr="00C22FA7">
              <w:rPr>
                <w:rFonts w:ascii="Arial" w:eastAsia="Arial" w:hAnsi="Arial" w:cs="Arial"/>
                <w:position w:val="-1"/>
              </w:rPr>
              <w:t>ti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o</w:t>
            </w:r>
            <w:r w:rsidRPr="00C22FA7">
              <w:rPr>
                <w:rFonts w:ascii="Arial" w:eastAsia="Arial" w:hAnsi="Arial" w:cs="Arial"/>
                <w:position w:val="-1"/>
              </w:rPr>
              <w:t>n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1"/>
              </w:rPr>
              <w:br/>
            </w:r>
            <w:r w:rsidRPr="00150B55">
              <w:rPr>
                <w:rFonts w:ascii="Arial" w:eastAsia="Arial" w:hAnsi="Arial" w:cs="Arial"/>
                <w:position w:val="-1"/>
                <w:sz w:val="18"/>
              </w:rPr>
              <w:t>(</w:t>
            </w:r>
            <w:r w:rsidR="00276234">
              <w:rPr>
                <w:rFonts w:ascii="Arial" w:eastAsia="Arial" w:hAnsi="Arial" w:cs="Arial"/>
                <w:position w:val="-1"/>
                <w:sz w:val="18"/>
              </w:rPr>
              <w:t>as/</w:t>
            </w:r>
            <w:r w:rsidRPr="00150B55">
              <w:rPr>
                <w:rFonts w:ascii="Arial" w:eastAsia="Arial" w:hAnsi="Arial" w:cs="Arial"/>
                <w:spacing w:val="-2"/>
                <w:position w:val="-1"/>
                <w:sz w:val="18"/>
              </w:rPr>
              <w:t xml:space="preserve">where </w:t>
            </w:r>
            <w:r w:rsidRPr="00150B55">
              <w:rPr>
                <w:rFonts w:ascii="Arial" w:eastAsia="Arial" w:hAnsi="Arial" w:cs="Arial"/>
                <w:spacing w:val="1"/>
                <w:position w:val="-1"/>
                <w:sz w:val="18"/>
              </w:rPr>
              <w:t>app</w:t>
            </w:r>
            <w:r w:rsidRPr="00150B55">
              <w:rPr>
                <w:rFonts w:ascii="Arial" w:eastAsia="Arial" w:hAnsi="Arial" w:cs="Arial"/>
                <w:position w:val="-1"/>
                <w:sz w:val="18"/>
              </w:rPr>
              <w:t>r</w:t>
            </w:r>
            <w:r w:rsidRPr="00150B55">
              <w:rPr>
                <w:rFonts w:ascii="Arial" w:eastAsia="Arial" w:hAnsi="Arial" w:cs="Arial"/>
                <w:spacing w:val="-2"/>
                <w:position w:val="-1"/>
                <w:sz w:val="18"/>
              </w:rPr>
              <w:t>o</w:t>
            </w:r>
            <w:r w:rsidRPr="00150B55">
              <w:rPr>
                <w:rFonts w:ascii="Arial" w:eastAsia="Arial" w:hAnsi="Arial" w:cs="Arial"/>
                <w:spacing w:val="1"/>
                <w:position w:val="-1"/>
                <w:sz w:val="18"/>
              </w:rPr>
              <w:t>p</w:t>
            </w:r>
            <w:r w:rsidRPr="00150B55">
              <w:rPr>
                <w:rFonts w:ascii="Arial" w:eastAsia="Arial" w:hAnsi="Arial" w:cs="Arial"/>
                <w:position w:val="-1"/>
                <w:sz w:val="18"/>
              </w:rPr>
              <w:t>r</w:t>
            </w:r>
            <w:r w:rsidRPr="00150B55">
              <w:rPr>
                <w:rFonts w:ascii="Arial" w:eastAsia="Arial" w:hAnsi="Arial" w:cs="Arial"/>
                <w:spacing w:val="-1"/>
                <w:position w:val="-1"/>
                <w:sz w:val="18"/>
              </w:rPr>
              <w:t>i</w:t>
            </w:r>
            <w:r w:rsidRPr="00150B55">
              <w:rPr>
                <w:rFonts w:ascii="Arial" w:eastAsia="Arial" w:hAnsi="Arial" w:cs="Arial"/>
                <w:spacing w:val="1"/>
                <w:position w:val="-1"/>
                <w:sz w:val="18"/>
              </w:rPr>
              <w:t>a</w:t>
            </w:r>
            <w:r w:rsidRPr="00150B55">
              <w:rPr>
                <w:rFonts w:ascii="Arial" w:eastAsia="Arial" w:hAnsi="Arial" w:cs="Arial"/>
                <w:position w:val="-1"/>
                <w:sz w:val="18"/>
              </w:rPr>
              <w:t>t</w:t>
            </w:r>
            <w:r w:rsidRPr="00150B55">
              <w:rPr>
                <w:rFonts w:ascii="Arial" w:eastAsia="Arial" w:hAnsi="Arial" w:cs="Arial"/>
                <w:spacing w:val="1"/>
                <w:position w:val="-1"/>
                <w:sz w:val="18"/>
              </w:rPr>
              <w:t>e</w:t>
            </w:r>
            <w:r w:rsidRPr="00150B55">
              <w:rPr>
                <w:rFonts w:ascii="Arial" w:eastAsia="Arial" w:hAnsi="Arial" w:cs="Arial"/>
                <w:position w:val="-1"/>
                <w:sz w:val="18"/>
              </w:rPr>
              <w:t>)</w:t>
            </w:r>
          </w:p>
        </w:tc>
        <w:tc>
          <w:tcPr>
            <w:tcW w:w="1873" w:type="dxa"/>
          </w:tcPr>
          <w:p w:rsidR="008757F0" w:rsidRPr="00C22FA7" w:rsidRDefault="003B7A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1974" w:type="dxa"/>
          </w:tcPr>
          <w:p w:rsidR="008757F0" w:rsidRPr="00C22FA7" w:rsidRDefault="008757F0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8757F0" w:rsidRPr="00C22FA7" w:rsidRDefault="008757F0">
            <w:pPr>
              <w:rPr>
                <w:rFonts w:ascii="Arial" w:hAnsi="Arial" w:cs="Arial"/>
              </w:rPr>
            </w:pPr>
          </w:p>
        </w:tc>
        <w:tc>
          <w:tcPr>
            <w:tcW w:w="4610" w:type="dxa"/>
          </w:tcPr>
          <w:p w:rsidR="008757F0" w:rsidRPr="00C22FA7" w:rsidRDefault="008757F0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8757F0" w:rsidRPr="00C22FA7" w:rsidRDefault="008757F0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536"/>
        </w:trPr>
        <w:tc>
          <w:tcPr>
            <w:tcW w:w="2207" w:type="dxa"/>
          </w:tcPr>
          <w:p w:rsidR="00005846" w:rsidRPr="00C22FA7" w:rsidRDefault="00005846" w:rsidP="00005846">
            <w:pPr>
              <w:rPr>
                <w:rFonts w:ascii="Arial" w:eastAsia="Arial" w:hAnsi="Arial" w:cs="Arial"/>
                <w:position w:val="-1"/>
              </w:rPr>
            </w:pPr>
            <w:r w:rsidRPr="00C22FA7">
              <w:rPr>
                <w:rFonts w:ascii="Arial" w:eastAsia="Arial" w:hAnsi="Arial" w:cs="Arial"/>
                <w:position w:val="-1"/>
              </w:rPr>
              <w:t>E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q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ua</w:t>
            </w:r>
            <w:r w:rsidRPr="00C22FA7">
              <w:rPr>
                <w:rFonts w:ascii="Arial" w:eastAsia="Arial" w:hAnsi="Arial" w:cs="Arial"/>
                <w:position w:val="-1"/>
              </w:rPr>
              <w:t>l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C22FA7">
              <w:rPr>
                <w:rFonts w:ascii="Arial" w:eastAsia="Arial" w:hAnsi="Arial" w:cs="Arial"/>
                <w:position w:val="-1"/>
              </w:rPr>
              <w:t>ty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 xml:space="preserve"> 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an</w:t>
            </w:r>
            <w:r w:rsidRPr="00C22FA7">
              <w:rPr>
                <w:rFonts w:ascii="Arial" w:eastAsia="Arial" w:hAnsi="Arial" w:cs="Arial"/>
                <w:position w:val="-1"/>
              </w:rPr>
              <w:t>d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 xml:space="preserve"> d</w:t>
            </w:r>
            <w:r w:rsidRPr="00C22FA7">
              <w:rPr>
                <w:rFonts w:ascii="Arial" w:eastAsia="Arial" w:hAnsi="Arial" w:cs="Arial"/>
                <w:position w:val="-1"/>
              </w:rPr>
              <w:t>i</w:t>
            </w:r>
            <w:r w:rsidRPr="00C22FA7">
              <w:rPr>
                <w:rFonts w:ascii="Arial" w:eastAsia="Arial" w:hAnsi="Arial" w:cs="Arial"/>
                <w:spacing w:val="-3"/>
                <w:position w:val="-1"/>
              </w:rPr>
              <w:t>v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e</w:t>
            </w:r>
            <w:r w:rsidRPr="00C22FA7">
              <w:rPr>
                <w:rFonts w:ascii="Arial" w:eastAsia="Arial" w:hAnsi="Arial" w:cs="Arial"/>
                <w:position w:val="-1"/>
              </w:rPr>
              <w:t>rs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C22FA7">
              <w:rPr>
                <w:rFonts w:ascii="Arial" w:eastAsia="Arial" w:hAnsi="Arial" w:cs="Arial"/>
                <w:position w:val="-1"/>
              </w:rPr>
              <w:t>ty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 xml:space="preserve"> </w:t>
            </w:r>
            <w:r w:rsidRPr="00C22FA7">
              <w:rPr>
                <w:rFonts w:ascii="Arial" w:eastAsia="Arial" w:hAnsi="Arial" w:cs="Arial"/>
                <w:spacing w:val="2"/>
                <w:position w:val="-1"/>
              </w:rPr>
              <w:t>r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ep</w:t>
            </w:r>
            <w:r w:rsidRPr="00C22FA7">
              <w:rPr>
                <w:rFonts w:ascii="Arial" w:eastAsia="Arial" w:hAnsi="Arial" w:cs="Arial"/>
                <w:position w:val="-1"/>
              </w:rPr>
              <w:t>res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e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n</w:t>
            </w:r>
            <w:r w:rsidRPr="00C22FA7">
              <w:rPr>
                <w:rFonts w:ascii="Arial" w:eastAsia="Arial" w:hAnsi="Arial" w:cs="Arial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a</w:t>
            </w:r>
            <w:r w:rsidRPr="00C22FA7">
              <w:rPr>
                <w:rFonts w:ascii="Arial" w:eastAsia="Arial" w:hAnsi="Arial" w:cs="Arial"/>
                <w:position w:val="-1"/>
              </w:rPr>
              <w:t>t</w:t>
            </w:r>
            <w:r w:rsidRPr="00C22FA7">
              <w:rPr>
                <w:rFonts w:ascii="Arial" w:eastAsia="Arial" w:hAnsi="Arial" w:cs="Arial"/>
                <w:spacing w:val="-2"/>
                <w:position w:val="-1"/>
              </w:rPr>
              <w:t>i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o</w:t>
            </w:r>
            <w:r w:rsidRPr="00C22FA7">
              <w:rPr>
                <w:rFonts w:ascii="Arial" w:eastAsia="Arial" w:hAnsi="Arial" w:cs="Arial"/>
                <w:position w:val="-1"/>
              </w:rPr>
              <w:t>n</w:t>
            </w:r>
          </w:p>
        </w:tc>
        <w:tc>
          <w:tcPr>
            <w:tcW w:w="1873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Anjona Roy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Northamptonshire Rights and Equalities Council</w:t>
            </w:r>
          </w:p>
        </w:tc>
        <w:tc>
          <w:tcPr>
            <w:tcW w:w="4610" w:type="dxa"/>
          </w:tcPr>
          <w:p w:rsidR="00216109" w:rsidRDefault="00216109" w:rsidP="00216109">
            <w:pPr>
              <w:rPr>
                <w:rFonts w:ascii="Calibri" w:hAnsi="Calibri"/>
                <w:color w:val="0000FF"/>
                <w:u w:val="single"/>
              </w:rPr>
            </w:pPr>
            <w:r>
              <w:rPr>
                <w:rFonts w:ascii="Calibri" w:hAnsi="Calibri"/>
                <w:color w:val="0000FF"/>
                <w:u w:val="single"/>
              </w:rPr>
              <w:t>aroy@northamptonshirerec.org.uk</w:t>
            </w:r>
          </w:p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005846" w:rsidRPr="00C22FA7" w:rsidRDefault="00005846" w:rsidP="00005846">
            <w:pPr>
              <w:tabs>
                <w:tab w:val="left" w:pos="1540"/>
              </w:tabs>
              <w:spacing w:after="0" w:line="283" w:lineRule="exact"/>
              <w:ind w:right="-20"/>
              <w:rPr>
                <w:rFonts w:ascii="Arial" w:eastAsia="Arial" w:hAnsi="Arial" w:cs="Arial"/>
              </w:rPr>
            </w:pPr>
            <w:r w:rsidRPr="00C22FA7">
              <w:rPr>
                <w:rFonts w:ascii="Arial" w:eastAsia="Arial" w:hAnsi="Arial" w:cs="Arial"/>
                <w:position w:val="-1"/>
              </w:rPr>
              <w:t>H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ig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he</w:t>
            </w:r>
            <w:r w:rsidRPr="00C22FA7">
              <w:rPr>
                <w:rFonts w:ascii="Arial" w:eastAsia="Arial" w:hAnsi="Arial" w:cs="Arial"/>
                <w:position w:val="-1"/>
              </w:rPr>
              <w:t>r E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du</w:t>
            </w:r>
            <w:r w:rsidRPr="00C22FA7">
              <w:rPr>
                <w:rFonts w:ascii="Arial" w:eastAsia="Arial" w:hAnsi="Arial" w:cs="Arial"/>
                <w:position w:val="-1"/>
              </w:rPr>
              <w:t>c</w:t>
            </w:r>
            <w:r w:rsidRPr="00C22FA7">
              <w:rPr>
                <w:rFonts w:ascii="Arial" w:eastAsia="Arial" w:hAnsi="Arial" w:cs="Arial"/>
                <w:spacing w:val="1"/>
                <w:position w:val="-1"/>
              </w:rPr>
              <w:t>a</w:t>
            </w:r>
            <w:r w:rsidRPr="00C22FA7">
              <w:rPr>
                <w:rFonts w:ascii="Arial" w:eastAsia="Arial" w:hAnsi="Arial" w:cs="Arial"/>
                <w:position w:val="-1"/>
              </w:rPr>
              <w:t>ti</w:t>
            </w:r>
            <w:r w:rsidRPr="00C22FA7">
              <w:rPr>
                <w:rFonts w:ascii="Arial" w:eastAsia="Arial" w:hAnsi="Arial" w:cs="Arial"/>
                <w:spacing w:val="-1"/>
                <w:position w:val="-1"/>
              </w:rPr>
              <w:t>o</w:t>
            </w:r>
            <w:r w:rsidRPr="00C22FA7">
              <w:rPr>
                <w:rFonts w:ascii="Arial" w:eastAsia="Arial" w:hAnsi="Arial" w:cs="Arial"/>
                <w:position w:val="-1"/>
              </w:rPr>
              <w:t>n</w:t>
            </w:r>
          </w:p>
        </w:tc>
        <w:tc>
          <w:tcPr>
            <w:tcW w:w="1873" w:type="dxa"/>
          </w:tcPr>
          <w:p w:rsidR="00005846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Simon Denny</w:t>
            </w:r>
          </w:p>
          <w:p w:rsidR="00216109" w:rsidRDefault="00216109">
            <w:pPr>
              <w:rPr>
                <w:rFonts w:ascii="Arial" w:hAnsi="Arial" w:cs="Arial"/>
              </w:rPr>
            </w:pP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Karen Lewis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University of Northampton</w:t>
            </w: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University of </w:t>
            </w:r>
            <w:r>
              <w:rPr>
                <w:rFonts w:ascii="Arial" w:hAnsi="Arial" w:cs="Arial"/>
              </w:rPr>
              <w:lastRenderedPageBreak/>
              <w:t>Northampton</w:t>
            </w:r>
          </w:p>
        </w:tc>
        <w:tc>
          <w:tcPr>
            <w:tcW w:w="4610" w:type="dxa"/>
          </w:tcPr>
          <w:p w:rsidR="00216109" w:rsidRDefault="00FD68FD" w:rsidP="00216109">
            <w:pPr>
              <w:rPr>
                <w:rFonts w:ascii="Calibri" w:hAnsi="Calibri"/>
                <w:color w:val="0000FF"/>
                <w:u w:val="single"/>
              </w:rPr>
            </w:pPr>
            <w:hyperlink r:id="rId16" w:history="1">
              <w:r w:rsidR="00216109">
                <w:rPr>
                  <w:rStyle w:val="Hyperlink"/>
                  <w:rFonts w:ascii="Calibri" w:hAnsi="Calibri"/>
                </w:rPr>
                <w:t>simon.denny@northampton.ac.uk</w:t>
              </w:r>
            </w:hyperlink>
          </w:p>
          <w:p w:rsidR="00005846" w:rsidRDefault="00005846">
            <w:pPr>
              <w:rPr>
                <w:rFonts w:ascii="Arial" w:hAnsi="Arial" w:cs="Arial"/>
              </w:rPr>
            </w:pPr>
          </w:p>
          <w:p w:rsidR="00216109" w:rsidRPr="00216109" w:rsidRDefault="00FD68FD">
            <w:pPr>
              <w:rPr>
                <w:rFonts w:ascii="Calibri" w:hAnsi="Calibri"/>
                <w:color w:val="0000FF"/>
                <w:u w:val="single"/>
              </w:rPr>
            </w:pPr>
            <w:hyperlink r:id="rId17" w:history="1">
              <w:r w:rsidR="00216109">
                <w:rPr>
                  <w:rStyle w:val="Hyperlink"/>
                  <w:rFonts w:ascii="Calibri" w:hAnsi="Calibri"/>
                </w:rPr>
                <w:t>karen.lewis@northampton.ac.uk</w:t>
              </w:r>
            </w:hyperlink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B15774" w:rsidRPr="00C22FA7" w:rsidRDefault="004F6765" w:rsidP="00B15774">
            <w:pPr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lastRenderedPageBreak/>
              <w:t>Education, skills and</w:t>
            </w:r>
            <w:r w:rsidR="00B15774">
              <w:rPr>
                <w:rFonts w:ascii="Arial" w:eastAsia="Arial" w:hAnsi="Arial" w:cs="Arial"/>
                <w:position w:val="-1"/>
              </w:rPr>
              <w:t xml:space="preserve"> employment</w:t>
            </w:r>
          </w:p>
        </w:tc>
        <w:tc>
          <w:tcPr>
            <w:tcW w:w="1873" w:type="dxa"/>
          </w:tcPr>
          <w:p w:rsidR="00B15774" w:rsidRPr="00C22FA7" w:rsidRDefault="004836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Heather Payne </w:t>
            </w:r>
          </w:p>
        </w:tc>
        <w:tc>
          <w:tcPr>
            <w:tcW w:w="1974" w:type="dxa"/>
          </w:tcPr>
          <w:p w:rsidR="00B15774" w:rsidRPr="00C22FA7" w:rsidRDefault="00B15774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B15774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Moulton College</w:t>
            </w:r>
          </w:p>
        </w:tc>
        <w:tc>
          <w:tcPr>
            <w:tcW w:w="4610" w:type="dxa"/>
          </w:tcPr>
          <w:p w:rsidR="00B15774" w:rsidRPr="00216109" w:rsidRDefault="00FD68FD" w:rsidP="004836A9">
            <w:pPr>
              <w:rPr>
                <w:rFonts w:ascii="Calibri" w:hAnsi="Calibri"/>
                <w:color w:val="0000FF"/>
                <w:u w:val="single"/>
              </w:rPr>
            </w:pPr>
            <w:hyperlink r:id="rId18" w:history="1">
              <w:r w:rsidR="004836A9" w:rsidRPr="008460E5">
                <w:rPr>
                  <w:rStyle w:val="Hyperlink"/>
                  <w:rFonts w:ascii="Calibri" w:hAnsi="Calibri"/>
                </w:rPr>
                <w:t>heather.payne@moulton.ac.uk</w:t>
              </w:r>
            </w:hyperlink>
          </w:p>
        </w:tc>
        <w:tc>
          <w:tcPr>
            <w:tcW w:w="2051" w:type="dxa"/>
          </w:tcPr>
          <w:p w:rsidR="00B15774" w:rsidRPr="00C22FA7" w:rsidRDefault="00B15774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005846" w:rsidRPr="00C22FA7" w:rsidRDefault="00C22FA7" w:rsidP="00005846">
            <w:pPr>
              <w:rPr>
                <w:rFonts w:ascii="Arial" w:eastAsia="Arial" w:hAnsi="Arial" w:cs="Arial"/>
                <w:position w:val="-1"/>
              </w:rPr>
            </w:pPr>
            <w:r w:rsidRPr="00C22FA7">
              <w:rPr>
                <w:rFonts w:ascii="Arial" w:eastAsia="Arial" w:hAnsi="Arial" w:cs="Arial"/>
                <w:position w:val="-1"/>
              </w:rPr>
              <w:t>Rural interests</w:t>
            </w:r>
            <w:r w:rsidR="00B15774">
              <w:rPr>
                <w:rFonts w:ascii="Arial" w:eastAsia="Arial" w:hAnsi="Arial" w:cs="Arial"/>
                <w:position w:val="-1"/>
              </w:rPr>
              <w:t xml:space="preserve"> </w:t>
            </w:r>
            <w:r w:rsidR="00B15774">
              <w:rPr>
                <w:rFonts w:ascii="Arial" w:eastAsia="Arial" w:hAnsi="Arial" w:cs="Arial"/>
                <w:position w:val="-1"/>
              </w:rPr>
              <w:br/>
            </w:r>
            <w:r w:rsidR="00B15774" w:rsidRPr="00B15774">
              <w:rPr>
                <w:rFonts w:ascii="Arial" w:eastAsia="Arial" w:hAnsi="Arial" w:cs="Arial"/>
                <w:position w:val="-1"/>
                <w:sz w:val="18"/>
              </w:rPr>
              <w:t>(where appropriate)</w:t>
            </w:r>
          </w:p>
        </w:tc>
        <w:tc>
          <w:tcPr>
            <w:tcW w:w="1873" w:type="dxa"/>
          </w:tcPr>
          <w:p w:rsidR="00005846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Emma Powlett</w:t>
            </w: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Helen Miller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Powlett &amp; Associates</w:t>
            </w: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 &amp; West Northamptonshire local LEADER LAG</w:t>
            </w:r>
          </w:p>
        </w:tc>
        <w:tc>
          <w:tcPr>
            <w:tcW w:w="4610" w:type="dxa"/>
          </w:tcPr>
          <w:p w:rsidR="00216109" w:rsidRDefault="00FD68FD" w:rsidP="00216109">
            <w:pPr>
              <w:rPr>
                <w:rFonts w:ascii="Calibri" w:hAnsi="Calibri"/>
                <w:color w:val="0000FF"/>
                <w:u w:val="single"/>
              </w:rPr>
            </w:pPr>
            <w:hyperlink r:id="rId19" w:history="1">
              <w:r w:rsidR="00216109">
                <w:rPr>
                  <w:rStyle w:val="Hyperlink"/>
                  <w:rFonts w:ascii="Calibri" w:hAnsi="Calibri"/>
                </w:rPr>
                <w:t>emma@powlett.co.uk</w:t>
              </w:r>
            </w:hyperlink>
          </w:p>
          <w:p w:rsidR="00216109" w:rsidRDefault="00216109" w:rsidP="00216109">
            <w:pPr>
              <w:rPr>
                <w:rFonts w:ascii="Calibri" w:hAnsi="Calibri"/>
                <w:color w:val="0000FF"/>
                <w:u w:val="single"/>
              </w:rPr>
            </w:pPr>
            <w:r>
              <w:rPr>
                <w:rFonts w:ascii="Calibri" w:hAnsi="Calibri"/>
                <w:color w:val="0000FF"/>
                <w:u w:val="single"/>
              </w:rPr>
              <w:t>hmiller@tresham.ac.uk</w:t>
            </w:r>
          </w:p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C22FA7" w:rsidRPr="00C22FA7" w:rsidRDefault="00C22FA7" w:rsidP="00B15774">
            <w:pPr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CLLD </w:t>
            </w:r>
            <w:r w:rsidR="00B15774">
              <w:rPr>
                <w:rFonts w:ascii="Arial" w:eastAsia="Arial" w:hAnsi="Arial" w:cs="Arial"/>
                <w:position w:val="-1"/>
              </w:rPr>
              <w:t>L</w:t>
            </w:r>
            <w:r w:rsidR="0098578A">
              <w:rPr>
                <w:rFonts w:ascii="Arial" w:eastAsia="Arial" w:hAnsi="Arial" w:cs="Arial"/>
                <w:position w:val="-1"/>
              </w:rPr>
              <w:t>ocal Action Group(s)</w:t>
            </w:r>
            <w:r w:rsidR="0011747A">
              <w:rPr>
                <w:rFonts w:ascii="Arial" w:eastAsia="Arial" w:hAnsi="Arial" w:cs="Arial"/>
                <w:position w:val="-1"/>
              </w:rPr>
              <w:br/>
            </w:r>
            <w:r w:rsidRPr="00150B55">
              <w:rPr>
                <w:rFonts w:ascii="Arial" w:eastAsia="Arial" w:hAnsi="Arial" w:cs="Arial"/>
                <w:position w:val="-1"/>
                <w:sz w:val="18"/>
              </w:rPr>
              <w:t>(where appropriate)</w:t>
            </w:r>
          </w:p>
        </w:tc>
        <w:tc>
          <w:tcPr>
            <w:tcW w:w="1873" w:type="dxa"/>
          </w:tcPr>
          <w:p w:rsidR="00C22FA7" w:rsidRPr="00C22FA7" w:rsidRDefault="003B7A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1974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4610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C22FA7" w:rsidRPr="00C22FA7" w:rsidRDefault="00C22FA7" w:rsidP="0098578A">
            <w:pPr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SUD </w:t>
            </w:r>
            <w:r w:rsidR="004F6765">
              <w:rPr>
                <w:rFonts w:ascii="Arial" w:eastAsia="Arial" w:hAnsi="Arial" w:cs="Arial"/>
                <w:position w:val="-1"/>
              </w:rPr>
              <w:t>city region grouping</w:t>
            </w:r>
            <w:r w:rsidR="00B67E24">
              <w:rPr>
                <w:rFonts w:ascii="Arial" w:eastAsia="Arial" w:hAnsi="Arial" w:cs="Arial"/>
                <w:position w:val="-1"/>
              </w:rPr>
              <w:br/>
            </w:r>
            <w:r w:rsidRPr="00150B55">
              <w:rPr>
                <w:rFonts w:ascii="Arial" w:eastAsia="Arial" w:hAnsi="Arial" w:cs="Arial"/>
                <w:position w:val="-1"/>
                <w:sz w:val="18"/>
              </w:rPr>
              <w:t>(where appropriate)</w:t>
            </w:r>
          </w:p>
        </w:tc>
        <w:tc>
          <w:tcPr>
            <w:tcW w:w="1873" w:type="dxa"/>
          </w:tcPr>
          <w:p w:rsidR="00C22FA7" w:rsidRPr="00C22FA7" w:rsidRDefault="00722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1974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4610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C22FA7" w:rsidRPr="00C22FA7" w:rsidRDefault="00C22FA7" w:rsidP="00C22FA7">
            <w:pPr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>ESF Managing Authority</w:t>
            </w:r>
          </w:p>
        </w:tc>
        <w:tc>
          <w:tcPr>
            <w:tcW w:w="1873" w:type="dxa"/>
          </w:tcPr>
          <w:p w:rsidR="00C22FA7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Jay Kara</w:t>
            </w:r>
          </w:p>
        </w:tc>
        <w:tc>
          <w:tcPr>
            <w:tcW w:w="1974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C22FA7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DWP</w:t>
            </w:r>
          </w:p>
        </w:tc>
        <w:tc>
          <w:tcPr>
            <w:tcW w:w="4610" w:type="dxa"/>
          </w:tcPr>
          <w:p w:rsidR="00216109" w:rsidRDefault="00216109" w:rsidP="00216109">
            <w:pPr>
              <w:rPr>
                <w:rFonts w:ascii="Calibri" w:hAnsi="Calibri"/>
                <w:color w:val="0000FF"/>
                <w:u w:val="single"/>
              </w:rPr>
            </w:pPr>
            <w:r>
              <w:rPr>
                <w:rFonts w:ascii="Calibri" w:hAnsi="Calibri"/>
                <w:color w:val="0000FF"/>
                <w:u w:val="single"/>
              </w:rPr>
              <w:t>jay.kara@dwp.gsi.gov.uk</w:t>
            </w:r>
          </w:p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C22FA7" w:rsidRPr="00C22FA7" w:rsidRDefault="00C22FA7" w:rsidP="00005846">
            <w:pPr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 xml:space="preserve">BIS local </w:t>
            </w:r>
          </w:p>
        </w:tc>
        <w:tc>
          <w:tcPr>
            <w:tcW w:w="1873" w:type="dxa"/>
          </w:tcPr>
          <w:p w:rsidR="00C22FA7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Naomi Green</w:t>
            </w:r>
          </w:p>
        </w:tc>
        <w:tc>
          <w:tcPr>
            <w:tcW w:w="1974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C22FA7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</w:t>
            </w:r>
          </w:p>
        </w:tc>
        <w:tc>
          <w:tcPr>
            <w:tcW w:w="4610" w:type="dxa"/>
          </w:tcPr>
          <w:p w:rsidR="00216109" w:rsidRDefault="00216109" w:rsidP="00216109">
            <w:pPr>
              <w:rPr>
                <w:rFonts w:ascii="Calibri" w:hAnsi="Calibri"/>
                <w:color w:val="0000FF"/>
                <w:u w:val="single"/>
              </w:rPr>
            </w:pPr>
            <w:r>
              <w:rPr>
                <w:rFonts w:ascii="Calibri" w:hAnsi="Calibri"/>
                <w:color w:val="0000FF"/>
                <w:u w:val="single"/>
              </w:rPr>
              <w:t>naomi.green@bis.gsi.gov.uk</w:t>
            </w:r>
          </w:p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C22FA7" w:rsidRPr="00C22FA7" w:rsidRDefault="00C22FA7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150B55" w:rsidRPr="00C22FA7" w:rsidRDefault="00150B55" w:rsidP="00DF4248">
            <w:pPr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t>Secretar</w:t>
            </w:r>
            <w:r w:rsidR="0072231C">
              <w:rPr>
                <w:rFonts w:ascii="Arial" w:eastAsia="Arial" w:hAnsi="Arial" w:cs="Arial"/>
                <w:position w:val="-1"/>
              </w:rPr>
              <w:t>iat</w:t>
            </w:r>
          </w:p>
        </w:tc>
        <w:tc>
          <w:tcPr>
            <w:tcW w:w="1873" w:type="dxa"/>
          </w:tcPr>
          <w:p w:rsidR="00150B55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Jacqueline Moody</w:t>
            </w:r>
          </w:p>
          <w:p w:rsidR="00216109" w:rsidRPr="00C22FA7" w:rsidRDefault="00FD6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Samantha Barkwith</w:t>
            </w:r>
          </w:p>
        </w:tc>
        <w:tc>
          <w:tcPr>
            <w:tcW w:w="1974" w:type="dxa"/>
          </w:tcPr>
          <w:p w:rsidR="00150B55" w:rsidRPr="00C22FA7" w:rsidRDefault="00150B55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150B55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DCLG</w:t>
            </w:r>
          </w:p>
          <w:p w:rsidR="00216109" w:rsidRDefault="00216109">
            <w:pPr>
              <w:rPr>
                <w:rFonts w:ascii="Arial" w:hAnsi="Arial" w:cs="Arial"/>
              </w:rPr>
            </w:pP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DCLG</w:t>
            </w:r>
          </w:p>
        </w:tc>
        <w:tc>
          <w:tcPr>
            <w:tcW w:w="4610" w:type="dxa"/>
          </w:tcPr>
          <w:p w:rsidR="00216109" w:rsidRDefault="00216109" w:rsidP="00216109">
            <w:pPr>
              <w:rPr>
                <w:rFonts w:ascii="Calibri" w:hAnsi="Calibri"/>
                <w:color w:val="0000FF"/>
                <w:u w:val="single"/>
              </w:rPr>
            </w:pPr>
            <w:r>
              <w:rPr>
                <w:rFonts w:ascii="Calibri" w:hAnsi="Calibri"/>
                <w:color w:val="0000FF"/>
                <w:u w:val="single"/>
              </w:rPr>
              <w:t>jacqueline.moody@communities.gsi.gov.uk</w:t>
            </w:r>
          </w:p>
          <w:p w:rsidR="00150B55" w:rsidRDefault="00150B55">
            <w:pPr>
              <w:rPr>
                <w:rFonts w:ascii="Arial" w:hAnsi="Arial" w:cs="Arial"/>
              </w:rPr>
            </w:pP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Samantha.barkwith@communities.gsi.gov.uk</w:t>
            </w:r>
          </w:p>
        </w:tc>
        <w:tc>
          <w:tcPr>
            <w:tcW w:w="2051" w:type="dxa"/>
          </w:tcPr>
          <w:p w:rsidR="00150B55" w:rsidRPr="00C22FA7" w:rsidRDefault="00150B55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216109" w:rsidRPr="00C22FA7" w:rsidRDefault="00216109" w:rsidP="00626C77">
            <w:pPr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</w:rPr>
              <w:lastRenderedPageBreak/>
              <w:t xml:space="preserve">EAFRD </w:t>
            </w:r>
            <w:r w:rsidR="00626C77">
              <w:rPr>
                <w:rFonts w:ascii="Arial" w:eastAsia="Arial" w:hAnsi="Arial" w:cs="Arial"/>
                <w:position w:val="-1"/>
              </w:rPr>
              <w:t>Managing Authority</w:t>
            </w:r>
          </w:p>
        </w:tc>
        <w:tc>
          <w:tcPr>
            <w:tcW w:w="1873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Roger Allonby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DEFRA</w:t>
            </w:r>
          </w:p>
        </w:tc>
        <w:tc>
          <w:tcPr>
            <w:tcW w:w="4610" w:type="dxa"/>
          </w:tcPr>
          <w:p w:rsidR="00005846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Roger.allonby@rpa.gsi.gov.uk</w:t>
            </w: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  <w:tr w:rsidR="00D81130" w:rsidRPr="00C22FA7" w:rsidTr="00AE395F">
        <w:trPr>
          <w:trHeight w:val="204"/>
        </w:trPr>
        <w:tc>
          <w:tcPr>
            <w:tcW w:w="2207" w:type="dxa"/>
          </w:tcPr>
          <w:p w:rsidR="00005846" w:rsidRDefault="00C22FA7" w:rsidP="00005846">
            <w:pPr>
              <w:rPr>
                <w:rFonts w:ascii="Arial" w:eastAsia="Arial" w:hAnsi="Arial" w:cs="Arial"/>
                <w:position w:val="-1"/>
                <w:sz w:val="18"/>
              </w:rPr>
            </w:pPr>
            <w:r w:rsidRPr="00C22FA7">
              <w:rPr>
                <w:rFonts w:ascii="Arial" w:eastAsia="Arial" w:hAnsi="Arial" w:cs="Arial"/>
                <w:position w:val="-1"/>
              </w:rPr>
              <w:t xml:space="preserve">Other </w:t>
            </w:r>
            <w:r w:rsidRPr="008326BE">
              <w:rPr>
                <w:rFonts w:ascii="Arial" w:eastAsia="Arial" w:hAnsi="Arial" w:cs="Arial"/>
                <w:position w:val="-1"/>
                <w:sz w:val="18"/>
              </w:rPr>
              <w:t>(please specify)</w:t>
            </w:r>
          </w:p>
          <w:p w:rsidR="00216109" w:rsidRPr="00C22FA7" w:rsidRDefault="00216109" w:rsidP="00005846">
            <w:pPr>
              <w:rPr>
                <w:rFonts w:ascii="Arial" w:eastAsia="Arial" w:hAnsi="Arial" w:cs="Arial"/>
                <w:position w:val="-1"/>
              </w:rPr>
            </w:pPr>
            <w:r>
              <w:rPr>
                <w:rFonts w:ascii="Arial" w:eastAsia="Arial" w:hAnsi="Arial" w:cs="Arial"/>
                <w:position w:val="-1"/>
                <w:sz w:val="18"/>
              </w:rPr>
              <w:t>Town and Parish Councils</w:t>
            </w:r>
          </w:p>
        </w:tc>
        <w:tc>
          <w:tcPr>
            <w:tcW w:w="1873" w:type="dxa"/>
          </w:tcPr>
          <w:p w:rsidR="00005846" w:rsidRDefault="00005846">
            <w:pPr>
              <w:rPr>
                <w:rFonts w:ascii="Arial" w:hAnsi="Arial" w:cs="Arial"/>
              </w:rPr>
            </w:pP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Danny Moody</w:t>
            </w:r>
          </w:p>
        </w:tc>
        <w:tc>
          <w:tcPr>
            <w:tcW w:w="1974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  <w:tc>
          <w:tcPr>
            <w:tcW w:w="2453" w:type="dxa"/>
          </w:tcPr>
          <w:p w:rsidR="00005846" w:rsidRDefault="00005846">
            <w:pPr>
              <w:rPr>
                <w:rFonts w:ascii="Arial" w:hAnsi="Arial" w:cs="Arial"/>
              </w:rPr>
            </w:pPr>
          </w:p>
          <w:p w:rsidR="00216109" w:rsidRPr="00C22FA7" w:rsidRDefault="00216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Northamptonshire County Association of Local Councils</w:t>
            </w:r>
          </w:p>
        </w:tc>
        <w:tc>
          <w:tcPr>
            <w:tcW w:w="4610" w:type="dxa"/>
          </w:tcPr>
          <w:p w:rsidR="00005846" w:rsidRDefault="00005846">
            <w:pPr>
              <w:rPr>
                <w:rFonts w:ascii="Arial" w:hAnsi="Arial" w:cs="Arial"/>
              </w:rPr>
            </w:pPr>
          </w:p>
          <w:p w:rsidR="00216109" w:rsidRDefault="00FD68FD" w:rsidP="00216109">
            <w:pPr>
              <w:rPr>
                <w:rFonts w:ascii="Calibri" w:hAnsi="Calibri"/>
                <w:color w:val="0000FF"/>
                <w:u w:val="single"/>
              </w:rPr>
            </w:pPr>
            <w:hyperlink r:id="rId20" w:history="1">
              <w:r w:rsidR="00216109">
                <w:rPr>
                  <w:rStyle w:val="Hyperlink"/>
                  <w:rFonts w:ascii="Calibri" w:hAnsi="Calibri"/>
                </w:rPr>
                <w:t>dmoody@northantscalc.com</w:t>
              </w:r>
            </w:hyperlink>
          </w:p>
          <w:p w:rsidR="00216109" w:rsidRPr="00C22FA7" w:rsidRDefault="00216109">
            <w:pPr>
              <w:rPr>
                <w:rFonts w:ascii="Arial" w:hAnsi="Arial" w:cs="Arial"/>
              </w:rPr>
            </w:pPr>
          </w:p>
        </w:tc>
        <w:tc>
          <w:tcPr>
            <w:tcW w:w="2051" w:type="dxa"/>
          </w:tcPr>
          <w:p w:rsidR="00005846" w:rsidRPr="00C22FA7" w:rsidRDefault="00005846">
            <w:pPr>
              <w:rPr>
                <w:rFonts w:ascii="Arial" w:hAnsi="Arial" w:cs="Arial"/>
              </w:rPr>
            </w:pPr>
          </w:p>
        </w:tc>
      </w:tr>
    </w:tbl>
    <w:p w:rsidR="00005846" w:rsidRPr="00C22FA7" w:rsidRDefault="00005846">
      <w:pPr>
        <w:rPr>
          <w:rFonts w:ascii="Arial" w:hAnsi="Arial" w:cs="Arial"/>
        </w:rPr>
      </w:pPr>
    </w:p>
    <w:sectPr w:rsidR="00005846" w:rsidRPr="00C22FA7" w:rsidSect="0000584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46" w:rsidRDefault="00005846" w:rsidP="00005846">
      <w:pPr>
        <w:spacing w:after="0" w:line="240" w:lineRule="auto"/>
      </w:pPr>
      <w:r>
        <w:separator/>
      </w:r>
    </w:p>
  </w:endnote>
  <w:endnote w:type="continuationSeparator" w:id="0">
    <w:p w:rsidR="00005846" w:rsidRDefault="00005846" w:rsidP="0000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46" w:rsidRDefault="000058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43620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0B55" w:rsidRDefault="00150B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8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5846" w:rsidRDefault="000058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46" w:rsidRDefault="000058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46" w:rsidRDefault="00005846" w:rsidP="00005846">
      <w:pPr>
        <w:spacing w:after="0" w:line="240" w:lineRule="auto"/>
      </w:pPr>
      <w:r>
        <w:separator/>
      </w:r>
    </w:p>
  </w:footnote>
  <w:footnote w:type="continuationSeparator" w:id="0">
    <w:p w:rsidR="00005846" w:rsidRDefault="00005846" w:rsidP="00005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46" w:rsidRDefault="000058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46" w:rsidRDefault="000058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46" w:rsidRDefault="000058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E480D"/>
    <w:multiLevelType w:val="hybridMultilevel"/>
    <w:tmpl w:val="CCA8F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46"/>
    <w:rsid w:val="00005846"/>
    <w:rsid w:val="000228C9"/>
    <w:rsid w:val="00070FC0"/>
    <w:rsid w:val="00073F8E"/>
    <w:rsid w:val="000C6AB1"/>
    <w:rsid w:val="000C6C6E"/>
    <w:rsid w:val="0011747A"/>
    <w:rsid w:val="00132104"/>
    <w:rsid w:val="00150B55"/>
    <w:rsid w:val="00157ABB"/>
    <w:rsid w:val="00192440"/>
    <w:rsid w:val="00213CC8"/>
    <w:rsid w:val="00216109"/>
    <w:rsid w:val="00276234"/>
    <w:rsid w:val="002D432C"/>
    <w:rsid w:val="002D44FB"/>
    <w:rsid w:val="003060CC"/>
    <w:rsid w:val="0031061D"/>
    <w:rsid w:val="00352D7C"/>
    <w:rsid w:val="00373467"/>
    <w:rsid w:val="00373CE9"/>
    <w:rsid w:val="003A574E"/>
    <w:rsid w:val="003B7AF5"/>
    <w:rsid w:val="00425C4C"/>
    <w:rsid w:val="00476B08"/>
    <w:rsid w:val="004836A9"/>
    <w:rsid w:val="004F6765"/>
    <w:rsid w:val="005046BB"/>
    <w:rsid w:val="00625626"/>
    <w:rsid w:val="00626C77"/>
    <w:rsid w:val="006F3485"/>
    <w:rsid w:val="0072231C"/>
    <w:rsid w:val="00745AC6"/>
    <w:rsid w:val="0078154E"/>
    <w:rsid w:val="007C1B27"/>
    <w:rsid w:val="00805AC9"/>
    <w:rsid w:val="00816CC0"/>
    <w:rsid w:val="008326BE"/>
    <w:rsid w:val="00853128"/>
    <w:rsid w:val="008757F0"/>
    <w:rsid w:val="00924312"/>
    <w:rsid w:val="0098578A"/>
    <w:rsid w:val="009A5CD1"/>
    <w:rsid w:val="00AE395F"/>
    <w:rsid w:val="00B15774"/>
    <w:rsid w:val="00B67E24"/>
    <w:rsid w:val="00C22FA7"/>
    <w:rsid w:val="00CC71DC"/>
    <w:rsid w:val="00D067A5"/>
    <w:rsid w:val="00D61F7D"/>
    <w:rsid w:val="00D81130"/>
    <w:rsid w:val="00DA72A0"/>
    <w:rsid w:val="00DF4248"/>
    <w:rsid w:val="00E16342"/>
    <w:rsid w:val="00EA705C"/>
    <w:rsid w:val="00EB4787"/>
    <w:rsid w:val="00F4055C"/>
    <w:rsid w:val="00F57C99"/>
    <w:rsid w:val="00F94296"/>
    <w:rsid w:val="00FD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67"/>
  </w:style>
  <w:style w:type="paragraph" w:styleId="Heading1">
    <w:name w:val="heading 1"/>
    <w:basedOn w:val="Normal"/>
    <w:next w:val="Normal"/>
    <w:link w:val="Heading1Char"/>
    <w:uiPriority w:val="9"/>
    <w:qFormat/>
    <w:rsid w:val="0037346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346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346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46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46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46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46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46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46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46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46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346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46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46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46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46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46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467"/>
    <w:rPr>
      <w:b/>
      <w:bCs/>
      <w:i/>
      <w:iCs/>
      <w:color w:val="7F7F7F" w:themeColor="text1" w:themeTint="80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73467"/>
    <w:pPr>
      <w:spacing w:after="100"/>
    </w:pPr>
    <w:rPr>
      <w:rFonts w:asciiTheme="minorHAnsi" w:eastAsiaTheme="minorEastAsia" w:hAnsiTheme="minorHAnsi" w:cstheme="minorBidi"/>
      <w:lang w:val="en-US"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373467"/>
    <w:pPr>
      <w:spacing w:after="100"/>
      <w:ind w:left="220"/>
    </w:pPr>
    <w:rPr>
      <w:rFonts w:asciiTheme="minorHAnsi" w:eastAsiaTheme="minorEastAsia" w:hAnsiTheme="minorHAnsi" w:cstheme="minorBidi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73467"/>
    <w:pPr>
      <w:spacing w:after="100"/>
      <w:ind w:left="720"/>
    </w:pPr>
    <w:rPr>
      <w:rFonts w:ascii="Arial" w:hAnsi="Arial" w:cs="Arial"/>
      <w:b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7346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46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46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346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373467"/>
    <w:rPr>
      <w:b/>
      <w:bCs/>
    </w:rPr>
  </w:style>
  <w:style w:type="character" w:styleId="Emphasis">
    <w:name w:val="Emphasis"/>
    <w:uiPriority w:val="20"/>
    <w:qFormat/>
    <w:rsid w:val="0037346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3734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7346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346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46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46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467"/>
    <w:rPr>
      <w:i/>
      <w:iCs/>
    </w:rPr>
  </w:style>
  <w:style w:type="character" w:styleId="SubtleEmphasis">
    <w:name w:val="Subtle Emphasis"/>
    <w:uiPriority w:val="19"/>
    <w:qFormat/>
    <w:rsid w:val="00373467"/>
    <w:rPr>
      <w:i/>
      <w:iCs/>
    </w:rPr>
  </w:style>
  <w:style w:type="character" w:styleId="IntenseEmphasis">
    <w:name w:val="Intense Emphasis"/>
    <w:uiPriority w:val="21"/>
    <w:qFormat/>
    <w:rsid w:val="0037346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73467"/>
    <w:rPr>
      <w:smallCaps/>
    </w:rPr>
  </w:style>
  <w:style w:type="character" w:styleId="IntenseReference">
    <w:name w:val="Intense Reference"/>
    <w:uiPriority w:val="32"/>
    <w:qFormat/>
    <w:rsid w:val="0037346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37346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46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0058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846"/>
  </w:style>
  <w:style w:type="paragraph" w:styleId="Footer">
    <w:name w:val="footer"/>
    <w:basedOn w:val="Normal"/>
    <w:link w:val="FooterChar"/>
    <w:uiPriority w:val="99"/>
    <w:unhideWhenUsed/>
    <w:rsid w:val="000058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846"/>
  </w:style>
  <w:style w:type="character" w:styleId="Hyperlink">
    <w:name w:val="Hyperlink"/>
    <w:basedOn w:val="DefaultParagraphFont"/>
    <w:uiPriority w:val="99"/>
    <w:unhideWhenUsed/>
    <w:rsid w:val="000228C9"/>
    <w:rPr>
      <w:color w:val="5F5F5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67"/>
  </w:style>
  <w:style w:type="paragraph" w:styleId="Heading1">
    <w:name w:val="heading 1"/>
    <w:basedOn w:val="Normal"/>
    <w:next w:val="Normal"/>
    <w:link w:val="Heading1Char"/>
    <w:uiPriority w:val="9"/>
    <w:qFormat/>
    <w:rsid w:val="0037346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346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346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46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46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46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46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46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46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46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46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346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46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46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46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46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46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467"/>
    <w:rPr>
      <w:b/>
      <w:bCs/>
      <w:i/>
      <w:iCs/>
      <w:color w:val="7F7F7F" w:themeColor="text1" w:themeTint="80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73467"/>
    <w:pPr>
      <w:spacing w:after="100"/>
    </w:pPr>
    <w:rPr>
      <w:rFonts w:asciiTheme="minorHAnsi" w:eastAsiaTheme="minorEastAsia" w:hAnsiTheme="minorHAnsi" w:cstheme="minorBidi"/>
      <w:lang w:val="en-US"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373467"/>
    <w:pPr>
      <w:spacing w:after="100"/>
      <w:ind w:left="220"/>
    </w:pPr>
    <w:rPr>
      <w:rFonts w:asciiTheme="minorHAnsi" w:eastAsiaTheme="minorEastAsia" w:hAnsiTheme="minorHAnsi" w:cstheme="minorBidi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73467"/>
    <w:pPr>
      <w:spacing w:after="100"/>
      <w:ind w:left="720"/>
    </w:pPr>
    <w:rPr>
      <w:rFonts w:ascii="Arial" w:hAnsi="Arial" w:cs="Arial"/>
      <w:b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7346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46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46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346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373467"/>
    <w:rPr>
      <w:b/>
      <w:bCs/>
    </w:rPr>
  </w:style>
  <w:style w:type="character" w:styleId="Emphasis">
    <w:name w:val="Emphasis"/>
    <w:uiPriority w:val="20"/>
    <w:qFormat/>
    <w:rsid w:val="0037346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3734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7346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346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46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46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467"/>
    <w:rPr>
      <w:i/>
      <w:iCs/>
    </w:rPr>
  </w:style>
  <w:style w:type="character" w:styleId="SubtleEmphasis">
    <w:name w:val="Subtle Emphasis"/>
    <w:uiPriority w:val="19"/>
    <w:qFormat/>
    <w:rsid w:val="00373467"/>
    <w:rPr>
      <w:i/>
      <w:iCs/>
    </w:rPr>
  </w:style>
  <w:style w:type="character" w:styleId="IntenseEmphasis">
    <w:name w:val="Intense Emphasis"/>
    <w:uiPriority w:val="21"/>
    <w:qFormat/>
    <w:rsid w:val="0037346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73467"/>
    <w:rPr>
      <w:smallCaps/>
    </w:rPr>
  </w:style>
  <w:style w:type="character" w:styleId="IntenseReference">
    <w:name w:val="Intense Reference"/>
    <w:uiPriority w:val="32"/>
    <w:qFormat/>
    <w:rsid w:val="0037346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37346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46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0058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846"/>
  </w:style>
  <w:style w:type="paragraph" w:styleId="Footer">
    <w:name w:val="footer"/>
    <w:basedOn w:val="Normal"/>
    <w:link w:val="FooterChar"/>
    <w:uiPriority w:val="99"/>
    <w:unhideWhenUsed/>
    <w:rsid w:val="000058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846"/>
  </w:style>
  <w:style w:type="character" w:styleId="Hyperlink">
    <w:name w:val="Hyperlink"/>
    <w:basedOn w:val="DefaultParagraphFont"/>
    <w:uiPriority w:val="99"/>
    <w:unhideWhenUsed/>
    <w:rsid w:val="000228C9"/>
    <w:rPr>
      <w:color w:val="5F5F5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ane.carr@nvconline.org.uk" TargetMode="External"/><Relationship Id="rId18" Type="http://schemas.openxmlformats.org/officeDocument/2006/relationships/hyperlink" Target="mailto:heather.payne@moulton.ac.uk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phoebe.edwards@embltd.co.uk" TargetMode="External"/><Relationship Id="rId17" Type="http://schemas.openxmlformats.org/officeDocument/2006/relationships/hyperlink" Target="mailto:karen.lewis@northampton.ac.uk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simon.denny@northampton.ac.uk" TargetMode="External"/><Relationship Id="rId20" Type="http://schemas.openxmlformats.org/officeDocument/2006/relationships/hyperlink" Target="mailto:dmoody@northantscalc.gov.u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reg.Ward@SouthNorthants.gov.uk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matt.latham@environment-agency.gov.uk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sboyes@northampton.gov.uk" TargetMode="External"/><Relationship Id="rId19" Type="http://schemas.openxmlformats.org/officeDocument/2006/relationships/hyperlink" Target="mailto:emma@powlett.co.u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gdesavage@northamptonshire.gov.uk" TargetMode="External"/><Relationship Id="rId14" Type="http://schemas.openxmlformats.org/officeDocument/2006/relationships/hyperlink" Target="mailto:sbovey@daventrydc.gov.uk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270c081-d9f3-48ae-83c7-c2320a8ca25c"/>
</file>

<file path=customXml/itemProps1.xml><?xml version="1.0" encoding="utf-8"?>
<ds:datastoreItem xmlns:ds="http://schemas.openxmlformats.org/officeDocument/2006/customXml" ds:itemID="{072029E4-11A1-4D9E-A5D5-C2A92DE946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for Communities and Local Government</Company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Adrienn Sz Nagy</dc:creator>
  <cp:lastModifiedBy>Melanie Crunkhorn</cp:lastModifiedBy>
  <cp:revision>3</cp:revision>
  <dcterms:created xsi:type="dcterms:W3CDTF">2016-07-25T14:09:00Z</dcterms:created>
  <dcterms:modified xsi:type="dcterms:W3CDTF">2016-07-25T14:10:00Z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3ba26ccd-c3b5-4b6f-94cb-7bd457df3acf</vt:lpwstr>
  </property>
  <property fmtid="{D5CDD505-2E9C-101B-9397-08002B2CF9AE}" pid="3" name="bjSaver">
    <vt:lpwstr>S92ZxunXLTMbhH/4OHfW8mTxPsPJMVPp</vt:lpwstr>
  </property>
  <property fmtid="{D5CDD505-2E9C-101B-9397-08002B2CF9AE}" pid="4" name="bjDocumentSecurityLabel">
    <vt:lpwstr>No Marking</vt:lpwstr>
  </property>
</Properties>
</file>